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F53" w:rsidRDefault="00464F65">
      <w:pPr>
        <w:spacing w:after="235" w:line="259" w:lineRule="auto"/>
        <w:ind w:left="740" w:firstLine="0"/>
        <w:jc w:val="left"/>
      </w:pPr>
      <w:r>
        <w:rPr>
          <w:noProof/>
          <w:sz w:val="22"/>
        </w:rPr>
        <mc:AlternateContent>
          <mc:Choice Requires="wpg">
            <w:drawing>
              <wp:inline distT="0" distB="0" distL="0" distR="0">
                <wp:extent cx="4537456" cy="1268095"/>
                <wp:effectExtent l="0" t="0" r="0" b="0"/>
                <wp:docPr id="8826" name="Group 8826"/>
                <wp:cNvGraphicFramePr/>
                <a:graphic xmlns:a="http://schemas.openxmlformats.org/drawingml/2006/main">
                  <a:graphicData uri="http://schemas.microsoft.com/office/word/2010/wordprocessingGroup">
                    <wpg:wgp>
                      <wpg:cNvGrpSpPr/>
                      <wpg:grpSpPr>
                        <a:xfrm>
                          <a:off x="0" y="0"/>
                          <a:ext cx="4537456" cy="1268095"/>
                          <a:chOff x="0" y="0"/>
                          <a:chExt cx="4537456" cy="1268095"/>
                        </a:xfrm>
                      </wpg:grpSpPr>
                      <wps:wsp>
                        <wps:cNvPr id="11" name="Rectangle 11"/>
                        <wps:cNvSpPr/>
                        <wps:spPr>
                          <a:xfrm>
                            <a:off x="569341" y="648335"/>
                            <a:ext cx="99252" cy="447315"/>
                          </a:xfrm>
                          <a:prstGeom prst="rect">
                            <a:avLst/>
                          </a:prstGeom>
                          <a:ln>
                            <a:noFill/>
                          </a:ln>
                        </wps:spPr>
                        <wps:txbx>
                          <w:txbxContent>
                            <w:p w:rsidR="00C96F53" w:rsidRDefault="00464F65">
                              <w:pPr>
                                <w:spacing w:after="160" w:line="259" w:lineRule="auto"/>
                                <w:ind w:left="0" w:firstLine="0"/>
                                <w:jc w:val="left"/>
                              </w:pPr>
                              <w:r>
                                <w:rPr>
                                  <w:b/>
                                  <w:sz w:val="52"/>
                                </w:rPr>
                                <w:t xml:space="preserve"> </w:t>
                              </w:r>
                            </w:p>
                          </w:txbxContent>
                        </wps:txbx>
                        <wps:bodyPr horzOverflow="overflow" vert="horz" lIns="0" tIns="0" rIns="0" bIns="0" rtlCol="0">
                          <a:noAutofit/>
                        </wps:bodyPr>
                      </wps:wsp>
                      <pic:pic xmlns:pic="http://schemas.openxmlformats.org/drawingml/2006/picture">
                        <pic:nvPicPr>
                          <pic:cNvPr id="52" name="Picture 52"/>
                          <pic:cNvPicPr/>
                        </pic:nvPicPr>
                        <pic:blipFill>
                          <a:blip r:embed="rId10"/>
                          <a:stretch>
                            <a:fillRect/>
                          </a:stretch>
                        </pic:blipFill>
                        <pic:spPr>
                          <a:xfrm>
                            <a:off x="0" y="0"/>
                            <a:ext cx="4537456" cy="1268095"/>
                          </a:xfrm>
                          <a:prstGeom prst="rect">
                            <a:avLst/>
                          </a:prstGeom>
                        </pic:spPr>
                      </pic:pic>
                    </wpg:wgp>
                  </a:graphicData>
                </a:graphic>
              </wp:inline>
            </w:drawing>
          </mc:Choice>
          <mc:Fallback xmlns:a="http://schemas.openxmlformats.org/drawingml/2006/main">
            <w:pict>
              <v:group id="Group 8826" style="width:357.28pt;height:99.85pt;mso-position-horizontal-relative:char;mso-position-vertical-relative:line" coordsize="45374,12680">
                <v:rect id="Rectangle 11" style="position:absolute;width:992;height:4473;left:5693;top:6483;" filled="f" stroked="f">
                  <v:textbox inset="0,0,0,0">
                    <w:txbxContent>
                      <w:p>
                        <w:pPr>
                          <w:spacing w:before="0" w:after="160" w:line="259" w:lineRule="auto"/>
                          <w:ind w:left="0" w:firstLine="0"/>
                          <w:jc w:val="left"/>
                        </w:pPr>
                        <w:r>
                          <w:rPr>
                            <w:rFonts w:cs="Calibri" w:hAnsi="Calibri" w:eastAsia="Calibri" w:ascii="Calibri"/>
                            <w:b w:val="1"/>
                            <w:sz w:val="52"/>
                          </w:rPr>
                          <w:t xml:space="preserve"> </w:t>
                        </w:r>
                      </w:p>
                    </w:txbxContent>
                  </v:textbox>
                </v:rect>
                <v:shape id="Picture 52" style="position:absolute;width:45374;height:12680;left:0;top:0;" filled="f">
                  <v:imagedata r:id="rId11"/>
                </v:shape>
              </v:group>
            </w:pict>
          </mc:Fallback>
        </mc:AlternateContent>
      </w:r>
    </w:p>
    <w:p w:rsidR="00C96F53" w:rsidRDefault="00464F65">
      <w:pPr>
        <w:spacing w:after="283" w:line="259" w:lineRule="auto"/>
        <w:ind w:left="0" w:firstLine="0"/>
        <w:jc w:val="left"/>
      </w:pPr>
      <w:r>
        <w:t xml:space="preserve"> </w:t>
      </w:r>
    </w:p>
    <w:p w:rsidR="00C96F53" w:rsidRDefault="00464F65">
      <w:pPr>
        <w:spacing w:after="0" w:line="259" w:lineRule="auto"/>
        <w:ind w:left="122" w:firstLine="0"/>
        <w:jc w:val="center"/>
      </w:pPr>
      <w:r>
        <w:rPr>
          <w:b/>
          <w:sz w:val="56"/>
        </w:rPr>
        <w:t xml:space="preserve"> </w:t>
      </w:r>
    </w:p>
    <w:p w:rsidR="00C96F53" w:rsidRDefault="00464F65">
      <w:pPr>
        <w:spacing w:after="405" w:line="259" w:lineRule="auto"/>
        <w:ind w:left="-30" w:right="-26" w:firstLine="0"/>
        <w:jc w:val="left"/>
      </w:pPr>
      <w:r>
        <w:rPr>
          <w:noProof/>
          <w:sz w:val="22"/>
        </w:rPr>
        <mc:AlternateContent>
          <mc:Choice Requires="wpg">
            <w:drawing>
              <wp:inline distT="0" distB="0" distL="0" distR="0">
                <wp:extent cx="5654041" cy="12700"/>
                <wp:effectExtent l="0" t="0" r="0" b="0"/>
                <wp:docPr id="8823" name="Group 8823"/>
                <wp:cNvGraphicFramePr/>
                <a:graphic xmlns:a="http://schemas.openxmlformats.org/drawingml/2006/main">
                  <a:graphicData uri="http://schemas.microsoft.com/office/word/2010/wordprocessingGroup">
                    <wpg:wgp>
                      <wpg:cNvGrpSpPr/>
                      <wpg:grpSpPr>
                        <a:xfrm>
                          <a:off x="0" y="0"/>
                          <a:ext cx="5654041" cy="12700"/>
                          <a:chOff x="0" y="0"/>
                          <a:chExt cx="5654041" cy="12700"/>
                        </a:xfrm>
                      </wpg:grpSpPr>
                      <wps:wsp>
                        <wps:cNvPr id="11344" name="Shape 11344"/>
                        <wps:cNvSpPr/>
                        <wps:spPr>
                          <a:xfrm>
                            <a:off x="0" y="0"/>
                            <a:ext cx="5654041" cy="12700"/>
                          </a:xfrm>
                          <a:custGeom>
                            <a:avLst/>
                            <a:gdLst/>
                            <a:ahLst/>
                            <a:cxnLst/>
                            <a:rect l="0" t="0" r="0" b="0"/>
                            <a:pathLst>
                              <a:path w="5654041" h="12700">
                                <a:moveTo>
                                  <a:pt x="0" y="0"/>
                                </a:moveTo>
                                <a:lnTo>
                                  <a:pt x="5654041" y="0"/>
                                </a:lnTo>
                                <a:lnTo>
                                  <a:pt x="5654041" y="12700"/>
                                </a:lnTo>
                                <a:lnTo>
                                  <a:pt x="0" y="1270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8823" style="width:445.2pt;height:1pt;mso-position-horizontal-relative:char;mso-position-vertical-relative:line" coordsize="56540,127">
                <v:shape id="Shape 11345" style="position:absolute;width:56540;height:127;left:0;top:0;" coordsize="5654041,12700" path="m0,0l5654041,0l5654041,12700l0,12700l0,0">
                  <v:stroke weight="0pt" endcap="flat" joinstyle="miter" miterlimit="10" on="false" color="#000000" opacity="0"/>
                  <v:fill on="true" color="#5b9bd5"/>
                </v:shape>
              </v:group>
            </w:pict>
          </mc:Fallback>
        </mc:AlternateContent>
      </w:r>
    </w:p>
    <w:p w:rsidR="00C96F53" w:rsidRDefault="00464F65">
      <w:pPr>
        <w:spacing w:after="0" w:line="259" w:lineRule="auto"/>
        <w:ind w:left="0" w:firstLine="0"/>
        <w:jc w:val="left"/>
      </w:pPr>
      <w:r>
        <w:rPr>
          <w:b/>
          <w:sz w:val="52"/>
        </w:rPr>
        <w:t xml:space="preserve"> </w:t>
      </w:r>
    </w:p>
    <w:p w:rsidR="00C96F53" w:rsidRDefault="00464F65">
      <w:pPr>
        <w:spacing w:after="40" w:line="240" w:lineRule="auto"/>
        <w:ind w:left="2056" w:hanging="2056"/>
        <w:jc w:val="left"/>
      </w:pPr>
      <w:r>
        <w:rPr>
          <w:b/>
          <w:sz w:val="52"/>
        </w:rPr>
        <w:t xml:space="preserve">DIRECCIÓN DE ESTUDIANTES, BIENESTAR ESTUDIANTIL Y BECAS </w:t>
      </w:r>
    </w:p>
    <w:p w:rsidR="00C96F53" w:rsidRDefault="00464F65">
      <w:pPr>
        <w:spacing w:after="0" w:line="259" w:lineRule="auto"/>
        <w:ind w:left="0" w:firstLine="0"/>
        <w:jc w:val="left"/>
      </w:pPr>
      <w:r>
        <w:rPr>
          <w:b/>
          <w:sz w:val="56"/>
        </w:rPr>
        <w:t xml:space="preserve"> </w:t>
      </w:r>
    </w:p>
    <w:p w:rsidR="00C96F53" w:rsidRDefault="00464F65">
      <w:pPr>
        <w:spacing w:after="0" w:line="259" w:lineRule="auto"/>
        <w:ind w:left="122" w:firstLine="0"/>
        <w:jc w:val="center"/>
      </w:pPr>
      <w:r>
        <w:rPr>
          <w:b/>
          <w:sz w:val="56"/>
        </w:rPr>
        <w:t xml:space="preserve"> </w:t>
      </w:r>
    </w:p>
    <w:p w:rsidR="00C96F53" w:rsidRDefault="00464F65">
      <w:pPr>
        <w:spacing w:after="350" w:line="259" w:lineRule="auto"/>
        <w:ind w:left="-30" w:right="-26" w:firstLine="0"/>
        <w:jc w:val="left"/>
      </w:pPr>
      <w:r>
        <w:rPr>
          <w:noProof/>
          <w:sz w:val="22"/>
        </w:rPr>
        <mc:AlternateContent>
          <mc:Choice Requires="wpg">
            <w:drawing>
              <wp:inline distT="0" distB="0" distL="0" distR="0">
                <wp:extent cx="5654041" cy="12700"/>
                <wp:effectExtent l="0" t="0" r="0" b="0"/>
                <wp:docPr id="8824" name="Group 8824"/>
                <wp:cNvGraphicFramePr/>
                <a:graphic xmlns:a="http://schemas.openxmlformats.org/drawingml/2006/main">
                  <a:graphicData uri="http://schemas.microsoft.com/office/word/2010/wordprocessingGroup">
                    <wpg:wgp>
                      <wpg:cNvGrpSpPr/>
                      <wpg:grpSpPr>
                        <a:xfrm>
                          <a:off x="0" y="0"/>
                          <a:ext cx="5654041" cy="12700"/>
                          <a:chOff x="0" y="0"/>
                          <a:chExt cx="5654041" cy="12700"/>
                        </a:xfrm>
                      </wpg:grpSpPr>
                      <wps:wsp>
                        <wps:cNvPr id="11346" name="Shape 11346"/>
                        <wps:cNvSpPr/>
                        <wps:spPr>
                          <a:xfrm>
                            <a:off x="0" y="0"/>
                            <a:ext cx="5654041" cy="12700"/>
                          </a:xfrm>
                          <a:custGeom>
                            <a:avLst/>
                            <a:gdLst/>
                            <a:ahLst/>
                            <a:cxnLst/>
                            <a:rect l="0" t="0" r="0" b="0"/>
                            <a:pathLst>
                              <a:path w="5654041" h="12700">
                                <a:moveTo>
                                  <a:pt x="0" y="0"/>
                                </a:moveTo>
                                <a:lnTo>
                                  <a:pt x="5654041" y="0"/>
                                </a:lnTo>
                                <a:lnTo>
                                  <a:pt x="5654041" y="12700"/>
                                </a:lnTo>
                                <a:lnTo>
                                  <a:pt x="0" y="1270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8824" style="width:445.2pt;height:1pt;mso-position-horizontal-relative:char;mso-position-vertical-relative:line" coordsize="56540,127">
                <v:shape id="Shape 11347" style="position:absolute;width:56540;height:127;left:0;top:0;" coordsize="5654041,12700" path="m0,0l5654041,0l5654041,12700l0,12700l0,0">
                  <v:stroke weight="0pt" endcap="flat" joinstyle="miter" miterlimit="10" on="false" color="#000000" opacity="0"/>
                  <v:fill on="true" color="#5b9bd5"/>
                </v:shape>
              </v:group>
            </w:pict>
          </mc:Fallback>
        </mc:AlternateContent>
      </w:r>
    </w:p>
    <w:p w:rsidR="00C96F53" w:rsidRDefault="00464F65">
      <w:pPr>
        <w:spacing w:after="204" w:line="259" w:lineRule="auto"/>
        <w:ind w:left="0" w:firstLine="0"/>
        <w:jc w:val="left"/>
      </w:pPr>
      <w:r>
        <w:t xml:space="preserve"> </w:t>
      </w:r>
    </w:p>
    <w:p w:rsidR="00C96F53" w:rsidRDefault="00464F65">
      <w:pPr>
        <w:spacing w:after="0" w:line="259" w:lineRule="auto"/>
        <w:ind w:left="90"/>
        <w:jc w:val="left"/>
      </w:pPr>
      <w:r>
        <w:rPr>
          <w:b/>
          <w:sz w:val="48"/>
        </w:rPr>
        <w:t xml:space="preserve">GUÍA PARA LA APLICACIÓN Y DESARROLLO </w:t>
      </w:r>
    </w:p>
    <w:p w:rsidR="00C96F53" w:rsidRDefault="004954F3">
      <w:pPr>
        <w:spacing w:after="0" w:line="259" w:lineRule="auto"/>
        <w:ind w:left="718" w:right="723"/>
        <w:jc w:val="center"/>
      </w:pPr>
      <w:r>
        <w:rPr>
          <w:b/>
          <w:sz w:val="48"/>
        </w:rPr>
        <w:t xml:space="preserve">DEL EXAMEN </w:t>
      </w:r>
      <w:r w:rsidR="00464F65">
        <w:rPr>
          <w:b/>
          <w:sz w:val="48"/>
        </w:rPr>
        <w:t xml:space="preserve">DE ADMISIÓN  </w:t>
      </w:r>
    </w:p>
    <w:p w:rsidR="00716B55" w:rsidRDefault="00464F65" w:rsidP="00716B55">
      <w:pPr>
        <w:spacing w:after="0" w:line="259" w:lineRule="auto"/>
        <w:ind w:left="718" w:right="722"/>
        <w:jc w:val="center"/>
        <w:rPr>
          <w:b/>
          <w:sz w:val="48"/>
        </w:rPr>
      </w:pPr>
      <w:r>
        <w:rPr>
          <w:b/>
          <w:sz w:val="48"/>
        </w:rPr>
        <w:t xml:space="preserve">DE LAS CARRERAS </w:t>
      </w:r>
      <w:r w:rsidR="007017C4">
        <w:rPr>
          <w:b/>
          <w:sz w:val="48"/>
        </w:rPr>
        <w:t>DE</w:t>
      </w:r>
    </w:p>
    <w:p w:rsidR="00716B55" w:rsidRDefault="007017C4" w:rsidP="00716B55">
      <w:pPr>
        <w:spacing w:after="0" w:line="259" w:lineRule="auto"/>
        <w:ind w:left="718" w:right="722"/>
        <w:jc w:val="center"/>
        <w:rPr>
          <w:b/>
          <w:sz w:val="48"/>
        </w:rPr>
      </w:pPr>
      <w:r>
        <w:rPr>
          <w:b/>
          <w:sz w:val="48"/>
        </w:rPr>
        <w:t>PREGRADO</w:t>
      </w:r>
    </w:p>
    <w:p w:rsidR="000361C8" w:rsidRDefault="000361C8" w:rsidP="00716B55">
      <w:pPr>
        <w:spacing w:after="0" w:line="259" w:lineRule="auto"/>
        <w:ind w:left="718" w:right="722"/>
        <w:jc w:val="center"/>
      </w:pPr>
    </w:p>
    <w:p w:rsidR="00C96F53" w:rsidRDefault="00C96F53">
      <w:pPr>
        <w:spacing w:after="0" w:line="259" w:lineRule="auto"/>
        <w:ind w:left="718" w:right="721"/>
        <w:jc w:val="center"/>
      </w:pPr>
    </w:p>
    <w:p w:rsidR="00C96F53" w:rsidRDefault="00464F65">
      <w:pPr>
        <w:spacing w:after="0" w:line="259" w:lineRule="auto"/>
        <w:ind w:left="104" w:firstLine="0"/>
        <w:jc w:val="center"/>
      </w:pPr>
      <w:r>
        <w:rPr>
          <w:b/>
          <w:sz w:val="48"/>
        </w:rPr>
        <w:t xml:space="preserve"> </w:t>
      </w:r>
    </w:p>
    <w:p w:rsidR="00C96F53" w:rsidRDefault="00464F65">
      <w:pPr>
        <w:spacing w:after="595" w:line="259" w:lineRule="auto"/>
        <w:ind w:left="-30" w:right="-26" w:firstLine="0"/>
        <w:jc w:val="left"/>
      </w:pPr>
      <w:r>
        <w:rPr>
          <w:noProof/>
          <w:sz w:val="22"/>
        </w:rPr>
        <mc:AlternateContent>
          <mc:Choice Requires="wpg">
            <w:drawing>
              <wp:inline distT="0" distB="0" distL="0" distR="0">
                <wp:extent cx="5654041" cy="12700"/>
                <wp:effectExtent l="0" t="0" r="0" b="0"/>
                <wp:docPr id="8825" name="Group 8825"/>
                <wp:cNvGraphicFramePr/>
                <a:graphic xmlns:a="http://schemas.openxmlformats.org/drawingml/2006/main">
                  <a:graphicData uri="http://schemas.microsoft.com/office/word/2010/wordprocessingGroup">
                    <wpg:wgp>
                      <wpg:cNvGrpSpPr/>
                      <wpg:grpSpPr>
                        <a:xfrm>
                          <a:off x="0" y="0"/>
                          <a:ext cx="5654041" cy="12700"/>
                          <a:chOff x="0" y="0"/>
                          <a:chExt cx="5654041" cy="12700"/>
                        </a:xfrm>
                      </wpg:grpSpPr>
                      <wps:wsp>
                        <wps:cNvPr id="11348" name="Shape 11348"/>
                        <wps:cNvSpPr/>
                        <wps:spPr>
                          <a:xfrm>
                            <a:off x="0" y="0"/>
                            <a:ext cx="5654041" cy="12700"/>
                          </a:xfrm>
                          <a:custGeom>
                            <a:avLst/>
                            <a:gdLst/>
                            <a:ahLst/>
                            <a:cxnLst/>
                            <a:rect l="0" t="0" r="0" b="0"/>
                            <a:pathLst>
                              <a:path w="5654041" h="12700">
                                <a:moveTo>
                                  <a:pt x="0" y="0"/>
                                </a:moveTo>
                                <a:lnTo>
                                  <a:pt x="5654041" y="0"/>
                                </a:lnTo>
                                <a:lnTo>
                                  <a:pt x="5654041" y="12700"/>
                                </a:lnTo>
                                <a:lnTo>
                                  <a:pt x="0" y="1270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8825" style="width:445.2pt;height:1pt;mso-position-horizontal-relative:char;mso-position-vertical-relative:line" coordsize="56540,127">
                <v:shape id="Shape 11349" style="position:absolute;width:56540;height:127;left:0;top:0;" coordsize="5654041,12700" path="m0,0l5654041,0l5654041,12700l0,12700l0,0">
                  <v:stroke weight="0pt" endcap="flat" joinstyle="miter" miterlimit="10" on="false" color="#000000" opacity="0"/>
                  <v:fill on="true" color="#5b9bd5"/>
                </v:shape>
              </v:group>
            </w:pict>
          </mc:Fallback>
        </mc:AlternateContent>
      </w:r>
    </w:p>
    <w:p w:rsidR="00C96F53" w:rsidRDefault="00464F65">
      <w:pPr>
        <w:spacing w:after="0" w:line="259" w:lineRule="auto"/>
        <w:ind w:left="50" w:firstLine="0"/>
        <w:jc w:val="center"/>
      </w:pPr>
      <w:r>
        <w:t xml:space="preserve"> </w:t>
      </w:r>
    </w:p>
    <w:p w:rsidR="00C96F53" w:rsidRDefault="00464F65">
      <w:pPr>
        <w:spacing w:after="0" w:line="259" w:lineRule="auto"/>
        <w:ind w:left="0" w:firstLine="0"/>
        <w:jc w:val="left"/>
      </w:pPr>
      <w:r>
        <w:t xml:space="preserve"> </w:t>
      </w:r>
    </w:p>
    <w:p w:rsidR="000361C8" w:rsidRDefault="00464F65">
      <w:pPr>
        <w:spacing w:after="1349" w:line="259" w:lineRule="auto"/>
        <w:ind w:left="0" w:firstLine="0"/>
        <w:jc w:val="left"/>
      </w:pPr>
      <w:r>
        <w:t xml:space="preserve"> </w:t>
      </w:r>
      <w:r>
        <w:tab/>
        <w:t xml:space="preserve"> </w:t>
      </w:r>
      <w:r>
        <w:tab/>
      </w:r>
    </w:p>
    <w:p w:rsidR="00C96F53" w:rsidRDefault="00464F65">
      <w:pPr>
        <w:spacing w:after="1349" w:line="259" w:lineRule="auto"/>
        <w:ind w:left="0" w:firstLine="0"/>
        <w:jc w:val="left"/>
      </w:pPr>
      <w:r>
        <w:lastRenderedPageBreak/>
        <w:t xml:space="preserve"> </w:t>
      </w:r>
    </w:p>
    <w:p w:rsidR="00C96F53" w:rsidRDefault="00464F65">
      <w:pPr>
        <w:spacing w:after="40" w:line="259" w:lineRule="auto"/>
        <w:ind w:left="45" w:firstLine="0"/>
        <w:jc w:val="center"/>
      </w:pPr>
      <w:r>
        <w:rPr>
          <w:b/>
          <w:sz w:val="22"/>
        </w:rPr>
        <w:t xml:space="preserve"> </w:t>
      </w:r>
    </w:p>
    <w:p w:rsidR="00C96F53" w:rsidRDefault="00464F65">
      <w:pPr>
        <w:spacing w:after="141" w:line="259" w:lineRule="auto"/>
        <w:ind w:left="0" w:firstLine="0"/>
        <w:jc w:val="left"/>
      </w:pPr>
      <w:r>
        <w:rPr>
          <w:b/>
          <w:sz w:val="28"/>
        </w:rPr>
        <w:t xml:space="preserve">ÍNDICE </w:t>
      </w:r>
    </w:p>
    <w:p w:rsidR="00C96F53" w:rsidRDefault="00464F65">
      <w:pPr>
        <w:spacing w:after="143" w:line="259" w:lineRule="auto"/>
        <w:ind w:left="0" w:firstLine="0"/>
        <w:jc w:val="left"/>
      </w:pPr>
      <w:r>
        <w:rPr>
          <w:b/>
          <w:sz w:val="28"/>
        </w:rPr>
        <w:t xml:space="preserve"> </w:t>
      </w:r>
    </w:p>
    <w:sdt>
      <w:sdtPr>
        <w:id w:val="-1200080986"/>
        <w:docPartObj>
          <w:docPartGallery w:val="Table of Contents"/>
        </w:docPartObj>
      </w:sdtPr>
      <w:sdtEndPr/>
      <w:sdtContent>
        <w:p w:rsidR="000E5923" w:rsidRDefault="00464F65">
          <w:pPr>
            <w:pStyle w:val="TDC1"/>
            <w:tabs>
              <w:tab w:val="left" w:pos="880"/>
              <w:tab w:val="right" w:leader="dot" w:pos="8838"/>
            </w:tabs>
            <w:rPr>
              <w:rFonts w:asciiTheme="minorHAnsi" w:eastAsiaTheme="minorEastAsia" w:hAnsiTheme="minorHAnsi" w:cstheme="minorBidi"/>
              <w:noProof/>
              <w:color w:val="auto"/>
              <w:sz w:val="22"/>
            </w:rPr>
          </w:pPr>
          <w:r>
            <w:fldChar w:fldCharType="begin"/>
          </w:r>
          <w:r>
            <w:instrText xml:space="preserve"> TOC \o "1-1" \h \z \u </w:instrText>
          </w:r>
          <w:r>
            <w:fldChar w:fldCharType="separate"/>
          </w:r>
          <w:hyperlink w:anchor="_Toc71212938" w:history="1">
            <w:r w:rsidR="000E5923" w:rsidRPr="00DC74AC">
              <w:rPr>
                <w:rStyle w:val="Hipervnculo"/>
                <w:bCs/>
                <w:noProof/>
                <w:u w:color="000000"/>
              </w:rPr>
              <w:t>1.</w:t>
            </w:r>
            <w:r w:rsidR="000E5923">
              <w:rPr>
                <w:rFonts w:asciiTheme="minorHAnsi" w:eastAsiaTheme="minorEastAsia" w:hAnsiTheme="minorHAnsi" w:cstheme="minorBidi"/>
                <w:noProof/>
                <w:color w:val="auto"/>
                <w:sz w:val="22"/>
              </w:rPr>
              <w:tab/>
            </w:r>
            <w:r w:rsidR="000E5923" w:rsidRPr="00DC74AC">
              <w:rPr>
                <w:rStyle w:val="Hipervnculo"/>
                <w:rFonts w:cstheme="minorHAnsi"/>
                <w:noProof/>
              </w:rPr>
              <w:t>Fechas establecidas para el examen de admisión</w:t>
            </w:r>
            <w:r w:rsidR="000E5923">
              <w:rPr>
                <w:noProof/>
                <w:webHidden/>
              </w:rPr>
              <w:tab/>
            </w:r>
            <w:r w:rsidR="000E5923">
              <w:rPr>
                <w:noProof/>
                <w:webHidden/>
              </w:rPr>
              <w:fldChar w:fldCharType="begin"/>
            </w:r>
            <w:r w:rsidR="000E5923">
              <w:rPr>
                <w:noProof/>
                <w:webHidden/>
              </w:rPr>
              <w:instrText xml:space="preserve"> PAGEREF _Toc71212938 \h </w:instrText>
            </w:r>
            <w:r w:rsidR="000E5923">
              <w:rPr>
                <w:noProof/>
                <w:webHidden/>
              </w:rPr>
            </w:r>
            <w:r w:rsidR="000E5923">
              <w:rPr>
                <w:noProof/>
                <w:webHidden/>
              </w:rPr>
              <w:fldChar w:fldCharType="separate"/>
            </w:r>
            <w:r w:rsidR="00BB39C4">
              <w:rPr>
                <w:noProof/>
                <w:webHidden/>
              </w:rPr>
              <w:t>2</w:t>
            </w:r>
            <w:r w:rsidR="000E5923">
              <w:rPr>
                <w:noProof/>
                <w:webHidden/>
              </w:rPr>
              <w:fldChar w:fldCharType="end"/>
            </w:r>
          </w:hyperlink>
        </w:p>
        <w:p w:rsidR="000E5923" w:rsidRDefault="00E62291">
          <w:pPr>
            <w:pStyle w:val="TDC1"/>
            <w:tabs>
              <w:tab w:val="left" w:pos="880"/>
              <w:tab w:val="right" w:leader="dot" w:pos="8838"/>
            </w:tabs>
            <w:rPr>
              <w:rFonts w:asciiTheme="minorHAnsi" w:eastAsiaTheme="minorEastAsia" w:hAnsiTheme="minorHAnsi" w:cstheme="minorBidi"/>
              <w:noProof/>
              <w:color w:val="auto"/>
              <w:sz w:val="22"/>
            </w:rPr>
          </w:pPr>
          <w:hyperlink w:anchor="_Toc71212939" w:history="1">
            <w:r w:rsidR="000E5923" w:rsidRPr="00DC74AC">
              <w:rPr>
                <w:rStyle w:val="Hipervnculo"/>
                <w:bCs/>
                <w:noProof/>
                <w:u w:color="000000"/>
              </w:rPr>
              <w:t>2.</w:t>
            </w:r>
            <w:r w:rsidR="000E5923">
              <w:rPr>
                <w:rFonts w:asciiTheme="minorHAnsi" w:eastAsiaTheme="minorEastAsia" w:hAnsiTheme="minorHAnsi" w:cstheme="minorBidi"/>
                <w:noProof/>
                <w:color w:val="auto"/>
                <w:sz w:val="22"/>
              </w:rPr>
              <w:tab/>
            </w:r>
            <w:r w:rsidR="000E5923" w:rsidRPr="00DC74AC">
              <w:rPr>
                <w:rStyle w:val="Hipervnculo"/>
                <w:rFonts w:cstheme="minorHAnsi"/>
                <w:noProof/>
              </w:rPr>
              <w:t>Lugar</w:t>
            </w:r>
            <w:r w:rsidR="000E5923">
              <w:rPr>
                <w:noProof/>
                <w:webHidden/>
              </w:rPr>
              <w:tab/>
            </w:r>
            <w:r w:rsidR="000E5923">
              <w:rPr>
                <w:noProof/>
                <w:webHidden/>
              </w:rPr>
              <w:fldChar w:fldCharType="begin"/>
            </w:r>
            <w:r w:rsidR="000E5923">
              <w:rPr>
                <w:noProof/>
                <w:webHidden/>
              </w:rPr>
              <w:instrText xml:space="preserve"> PAGEREF _Toc71212939 \h </w:instrText>
            </w:r>
            <w:r w:rsidR="000E5923">
              <w:rPr>
                <w:noProof/>
                <w:webHidden/>
              </w:rPr>
            </w:r>
            <w:r w:rsidR="000E5923">
              <w:rPr>
                <w:noProof/>
                <w:webHidden/>
              </w:rPr>
              <w:fldChar w:fldCharType="separate"/>
            </w:r>
            <w:r w:rsidR="00BB39C4">
              <w:rPr>
                <w:noProof/>
                <w:webHidden/>
              </w:rPr>
              <w:t>3</w:t>
            </w:r>
            <w:r w:rsidR="000E5923">
              <w:rPr>
                <w:noProof/>
                <w:webHidden/>
              </w:rPr>
              <w:fldChar w:fldCharType="end"/>
            </w:r>
          </w:hyperlink>
        </w:p>
        <w:p w:rsidR="000E5923" w:rsidRDefault="00E62291">
          <w:pPr>
            <w:pStyle w:val="TDC1"/>
            <w:tabs>
              <w:tab w:val="left" w:pos="880"/>
              <w:tab w:val="right" w:leader="dot" w:pos="8838"/>
            </w:tabs>
            <w:rPr>
              <w:rFonts w:asciiTheme="minorHAnsi" w:eastAsiaTheme="minorEastAsia" w:hAnsiTheme="minorHAnsi" w:cstheme="minorBidi"/>
              <w:noProof/>
              <w:color w:val="auto"/>
              <w:sz w:val="22"/>
            </w:rPr>
          </w:pPr>
          <w:hyperlink w:anchor="_Toc71212940" w:history="1">
            <w:r w:rsidR="000E5923" w:rsidRPr="00DC74AC">
              <w:rPr>
                <w:rStyle w:val="Hipervnculo"/>
                <w:bCs/>
                <w:noProof/>
                <w:u w:color="000000"/>
              </w:rPr>
              <w:t>3.</w:t>
            </w:r>
            <w:r w:rsidR="000E5923">
              <w:rPr>
                <w:rFonts w:asciiTheme="minorHAnsi" w:eastAsiaTheme="minorEastAsia" w:hAnsiTheme="minorHAnsi" w:cstheme="minorBidi"/>
                <w:noProof/>
                <w:color w:val="auto"/>
                <w:sz w:val="22"/>
              </w:rPr>
              <w:tab/>
            </w:r>
            <w:r w:rsidR="000E5923" w:rsidRPr="00DC74AC">
              <w:rPr>
                <w:rStyle w:val="Hipervnculo"/>
                <w:rFonts w:cstheme="minorHAnsi"/>
                <w:noProof/>
              </w:rPr>
              <w:t>Configuración del examen de admisión</w:t>
            </w:r>
            <w:r w:rsidR="000E5923">
              <w:rPr>
                <w:noProof/>
                <w:webHidden/>
              </w:rPr>
              <w:tab/>
            </w:r>
            <w:r w:rsidR="000E5923">
              <w:rPr>
                <w:noProof/>
                <w:webHidden/>
              </w:rPr>
              <w:fldChar w:fldCharType="begin"/>
            </w:r>
            <w:r w:rsidR="000E5923">
              <w:rPr>
                <w:noProof/>
                <w:webHidden/>
              </w:rPr>
              <w:instrText xml:space="preserve"> PAGEREF _Toc71212940 \h </w:instrText>
            </w:r>
            <w:r w:rsidR="000E5923">
              <w:rPr>
                <w:noProof/>
                <w:webHidden/>
              </w:rPr>
            </w:r>
            <w:r w:rsidR="000E5923">
              <w:rPr>
                <w:noProof/>
                <w:webHidden/>
              </w:rPr>
              <w:fldChar w:fldCharType="separate"/>
            </w:r>
            <w:r w:rsidR="00BB39C4">
              <w:rPr>
                <w:noProof/>
                <w:webHidden/>
              </w:rPr>
              <w:t>3</w:t>
            </w:r>
            <w:r w:rsidR="000E5923">
              <w:rPr>
                <w:noProof/>
                <w:webHidden/>
              </w:rPr>
              <w:fldChar w:fldCharType="end"/>
            </w:r>
          </w:hyperlink>
        </w:p>
        <w:p w:rsidR="000E5923" w:rsidRDefault="00E62291">
          <w:pPr>
            <w:pStyle w:val="TDC1"/>
            <w:tabs>
              <w:tab w:val="left" w:pos="880"/>
              <w:tab w:val="right" w:leader="dot" w:pos="8838"/>
            </w:tabs>
            <w:rPr>
              <w:rFonts w:asciiTheme="minorHAnsi" w:eastAsiaTheme="minorEastAsia" w:hAnsiTheme="minorHAnsi" w:cstheme="minorBidi"/>
              <w:noProof/>
              <w:color w:val="auto"/>
              <w:sz w:val="22"/>
            </w:rPr>
          </w:pPr>
          <w:hyperlink w:anchor="_Toc71212941" w:history="1">
            <w:r w:rsidR="000E5923" w:rsidRPr="00DC74AC">
              <w:rPr>
                <w:rStyle w:val="Hipervnculo"/>
                <w:bCs/>
                <w:noProof/>
                <w:u w:color="000000"/>
              </w:rPr>
              <w:t>4.</w:t>
            </w:r>
            <w:r w:rsidR="000E5923">
              <w:rPr>
                <w:rFonts w:asciiTheme="minorHAnsi" w:eastAsiaTheme="minorEastAsia" w:hAnsiTheme="minorHAnsi" w:cstheme="minorBidi"/>
                <w:noProof/>
                <w:color w:val="auto"/>
                <w:sz w:val="22"/>
              </w:rPr>
              <w:tab/>
            </w:r>
            <w:r w:rsidR="000E5923" w:rsidRPr="00DC74AC">
              <w:rPr>
                <w:rStyle w:val="Hipervnculo"/>
                <w:rFonts w:cstheme="minorHAnsi"/>
                <w:noProof/>
              </w:rPr>
              <w:t>Calificación del examen de admisión</w:t>
            </w:r>
            <w:r w:rsidR="000E5923">
              <w:rPr>
                <w:noProof/>
                <w:webHidden/>
              </w:rPr>
              <w:tab/>
            </w:r>
            <w:r w:rsidR="000E5923">
              <w:rPr>
                <w:noProof/>
                <w:webHidden/>
              </w:rPr>
              <w:fldChar w:fldCharType="begin"/>
            </w:r>
            <w:r w:rsidR="000E5923">
              <w:rPr>
                <w:noProof/>
                <w:webHidden/>
              </w:rPr>
              <w:instrText xml:space="preserve"> PAGEREF _Toc71212941 \h </w:instrText>
            </w:r>
            <w:r w:rsidR="000E5923">
              <w:rPr>
                <w:noProof/>
                <w:webHidden/>
              </w:rPr>
            </w:r>
            <w:r w:rsidR="000E5923">
              <w:rPr>
                <w:noProof/>
                <w:webHidden/>
              </w:rPr>
              <w:fldChar w:fldCharType="separate"/>
            </w:r>
            <w:r w:rsidR="00BB39C4">
              <w:rPr>
                <w:noProof/>
                <w:webHidden/>
              </w:rPr>
              <w:t>4</w:t>
            </w:r>
            <w:r w:rsidR="000E5923">
              <w:rPr>
                <w:noProof/>
                <w:webHidden/>
              </w:rPr>
              <w:fldChar w:fldCharType="end"/>
            </w:r>
          </w:hyperlink>
        </w:p>
        <w:p w:rsidR="000E5923" w:rsidRDefault="00E62291">
          <w:pPr>
            <w:pStyle w:val="TDC1"/>
            <w:tabs>
              <w:tab w:val="left" w:pos="880"/>
              <w:tab w:val="right" w:leader="dot" w:pos="8838"/>
            </w:tabs>
            <w:rPr>
              <w:rFonts w:asciiTheme="minorHAnsi" w:eastAsiaTheme="minorEastAsia" w:hAnsiTheme="minorHAnsi" w:cstheme="minorBidi"/>
              <w:noProof/>
              <w:color w:val="auto"/>
              <w:sz w:val="22"/>
            </w:rPr>
          </w:pPr>
          <w:hyperlink w:anchor="_Toc71212942" w:history="1">
            <w:r w:rsidR="000E5923" w:rsidRPr="00DC74AC">
              <w:rPr>
                <w:rStyle w:val="Hipervnculo"/>
                <w:bCs/>
                <w:noProof/>
                <w:u w:color="000000"/>
              </w:rPr>
              <w:t>5.</w:t>
            </w:r>
            <w:r w:rsidR="000E5923">
              <w:rPr>
                <w:rFonts w:asciiTheme="minorHAnsi" w:eastAsiaTheme="minorEastAsia" w:hAnsiTheme="minorHAnsi" w:cstheme="minorBidi"/>
                <w:noProof/>
                <w:color w:val="auto"/>
                <w:sz w:val="22"/>
              </w:rPr>
              <w:tab/>
            </w:r>
            <w:r w:rsidR="000E5923" w:rsidRPr="00DC74AC">
              <w:rPr>
                <w:rStyle w:val="Hipervnculo"/>
                <w:rFonts w:cstheme="minorHAnsi"/>
                <w:noProof/>
              </w:rPr>
              <w:t>Otorgamiento de cupos</w:t>
            </w:r>
            <w:r w:rsidR="000E5923">
              <w:rPr>
                <w:noProof/>
                <w:webHidden/>
              </w:rPr>
              <w:tab/>
            </w:r>
            <w:r w:rsidR="000E5923">
              <w:rPr>
                <w:noProof/>
                <w:webHidden/>
              </w:rPr>
              <w:fldChar w:fldCharType="begin"/>
            </w:r>
            <w:r w:rsidR="000E5923">
              <w:rPr>
                <w:noProof/>
                <w:webHidden/>
              </w:rPr>
              <w:instrText xml:space="preserve"> PAGEREF _Toc71212942 \h </w:instrText>
            </w:r>
            <w:r w:rsidR="000E5923">
              <w:rPr>
                <w:noProof/>
                <w:webHidden/>
              </w:rPr>
            </w:r>
            <w:r w:rsidR="000E5923">
              <w:rPr>
                <w:noProof/>
                <w:webHidden/>
              </w:rPr>
              <w:fldChar w:fldCharType="separate"/>
            </w:r>
            <w:r w:rsidR="00BB39C4">
              <w:rPr>
                <w:noProof/>
                <w:webHidden/>
              </w:rPr>
              <w:t>4</w:t>
            </w:r>
            <w:r w:rsidR="000E5923">
              <w:rPr>
                <w:noProof/>
                <w:webHidden/>
              </w:rPr>
              <w:fldChar w:fldCharType="end"/>
            </w:r>
          </w:hyperlink>
        </w:p>
        <w:p w:rsidR="000E5923" w:rsidRDefault="00E62291">
          <w:pPr>
            <w:pStyle w:val="TDC1"/>
            <w:tabs>
              <w:tab w:val="left" w:pos="880"/>
              <w:tab w:val="right" w:leader="dot" w:pos="8838"/>
            </w:tabs>
            <w:rPr>
              <w:rFonts w:asciiTheme="minorHAnsi" w:eastAsiaTheme="minorEastAsia" w:hAnsiTheme="minorHAnsi" w:cstheme="minorBidi"/>
              <w:noProof/>
              <w:color w:val="auto"/>
              <w:sz w:val="22"/>
            </w:rPr>
          </w:pPr>
          <w:hyperlink w:anchor="_Toc71212943" w:history="1">
            <w:r w:rsidR="000E5923" w:rsidRPr="00DC74AC">
              <w:rPr>
                <w:rStyle w:val="Hipervnculo"/>
                <w:bCs/>
                <w:noProof/>
                <w:u w:color="000000"/>
              </w:rPr>
              <w:t>6.</w:t>
            </w:r>
            <w:r w:rsidR="000E5923">
              <w:rPr>
                <w:rFonts w:asciiTheme="minorHAnsi" w:eastAsiaTheme="minorEastAsia" w:hAnsiTheme="minorHAnsi" w:cstheme="minorBidi"/>
                <w:noProof/>
                <w:color w:val="auto"/>
                <w:sz w:val="22"/>
              </w:rPr>
              <w:tab/>
            </w:r>
            <w:r w:rsidR="000E5923" w:rsidRPr="00DC74AC">
              <w:rPr>
                <w:rStyle w:val="Hipervnculo"/>
                <w:rFonts w:cstheme="minorHAnsi"/>
                <w:noProof/>
              </w:rPr>
              <w:t>Publicación de resultados</w:t>
            </w:r>
            <w:r w:rsidR="000E5923">
              <w:rPr>
                <w:noProof/>
                <w:webHidden/>
              </w:rPr>
              <w:tab/>
            </w:r>
            <w:r w:rsidR="000E5923">
              <w:rPr>
                <w:noProof/>
                <w:webHidden/>
              </w:rPr>
              <w:fldChar w:fldCharType="begin"/>
            </w:r>
            <w:r w:rsidR="000E5923">
              <w:rPr>
                <w:noProof/>
                <w:webHidden/>
              </w:rPr>
              <w:instrText xml:space="preserve"> PAGEREF _Toc71212943 \h </w:instrText>
            </w:r>
            <w:r w:rsidR="000E5923">
              <w:rPr>
                <w:noProof/>
                <w:webHidden/>
              </w:rPr>
            </w:r>
            <w:r w:rsidR="000E5923">
              <w:rPr>
                <w:noProof/>
                <w:webHidden/>
              </w:rPr>
              <w:fldChar w:fldCharType="separate"/>
            </w:r>
            <w:r w:rsidR="00BB39C4">
              <w:rPr>
                <w:noProof/>
                <w:webHidden/>
              </w:rPr>
              <w:t>5</w:t>
            </w:r>
            <w:r w:rsidR="000E5923">
              <w:rPr>
                <w:noProof/>
                <w:webHidden/>
              </w:rPr>
              <w:fldChar w:fldCharType="end"/>
            </w:r>
          </w:hyperlink>
        </w:p>
        <w:p w:rsidR="000E5923" w:rsidRDefault="00E62291">
          <w:pPr>
            <w:pStyle w:val="TDC1"/>
            <w:tabs>
              <w:tab w:val="left" w:pos="880"/>
              <w:tab w:val="right" w:leader="dot" w:pos="8838"/>
            </w:tabs>
            <w:rPr>
              <w:rFonts w:asciiTheme="minorHAnsi" w:eastAsiaTheme="minorEastAsia" w:hAnsiTheme="minorHAnsi" w:cstheme="minorBidi"/>
              <w:noProof/>
              <w:color w:val="auto"/>
              <w:sz w:val="22"/>
            </w:rPr>
          </w:pPr>
          <w:hyperlink w:anchor="_Toc71212944" w:history="1">
            <w:r w:rsidR="000E5923" w:rsidRPr="00DC74AC">
              <w:rPr>
                <w:rStyle w:val="Hipervnculo"/>
                <w:bCs/>
                <w:noProof/>
                <w:u w:color="000000"/>
              </w:rPr>
              <w:t>7.</w:t>
            </w:r>
            <w:r w:rsidR="000E5923">
              <w:rPr>
                <w:rFonts w:asciiTheme="minorHAnsi" w:eastAsiaTheme="minorEastAsia" w:hAnsiTheme="minorHAnsi" w:cstheme="minorBidi"/>
                <w:noProof/>
                <w:color w:val="auto"/>
                <w:sz w:val="22"/>
              </w:rPr>
              <w:tab/>
            </w:r>
            <w:r w:rsidR="000E5923" w:rsidRPr="00DC74AC">
              <w:rPr>
                <w:rStyle w:val="Hipervnculo"/>
                <w:rFonts w:cstheme="minorHAnsi"/>
                <w:noProof/>
              </w:rPr>
              <w:t>Aceptación de cupo</w:t>
            </w:r>
            <w:r w:rsidR="000E5923">
              <w:rPr>
                <w:noProof/>
                <w:webHidden/>
              </w:rPr>
              <w:tab/>
            </w:r>
            <w:r w:rsidR="000E5923">
              <w:rPr>
                <w:noProof/>
                <w:webHidden/>
              </w:rPr>
              <w:fldChar w:fldCharType="begin"/>
            </w:r>
            <w:r w:rsidR="000E5923">
              <w:rPr>
                <w:noProof/>
                <w:webHidden/>
              </w:rPr>
              <w:instrText xml:space="preserve"> PAGEREF _Toc71212944 \h </w:instrText>
            </w:r>
            <w:r w:rsidR="000E5923">
              <w:rPr>
                <w:noProof/>
                <w:webHidden/>
              </w:rPr>
            </w:r>
            <w:r w:rsidR="000E5923">
              <w:rPr>
                <w:noProof/>
                <w:webHidden/>
              </w:rPr>
              <w:fldChar w:fldCharType="separate"/>
            </w:r>
            <w:r w:rsidR="00BB39C4">
              <w:rPr>
                <w:noProof/>
                <w:webHidden/>
              </w:rPr>
              <w:t>5</w:t>
            </w:r>
            <w:r w:rsidR="000E5923">
              <w:rPr>
                <w:noProof/>
                <w:webHidden/>
              </w:rPr>
              <w:fldChar w:fldCharType="end"/>
            </w:r>
          </w:hyperlink>
        </w:p>
        <w:p w:rsidR="000E5923" w:rsidRDefault="00E62291">
          <w:pPr>
            <w:pStyle w:val="TDC1"/>
            <w:tabs>
              <w:tab w:val="left" w:pos="880"/>
              <w:tab w:val="right" w:leader="dot" w:pos="8838"/>
            </w:tabs>
            <w:rPr>
              <w:rFonts w:asciiTheme="minorHAnsi" w:eastAsiaTheme="minorEastAsia" w:hAnsiTheme="minorHAnsi" w:cstheme="minorBidi"/>
              <w:noProof/>
              <w:color w:val="auto"/>
              <w:sz w:val="22"/>
            </w:rPr>
          </w:pPr>
          <w:hyperlink w:anchor="_Toc71212945" w:history="1">
            <w:r w:rsidR="000E5923" w:rsidRPr="00DC74AC">
              <w:rPr>
                <w:rStyle w:val="Hipervnculo"/>
                <w:bCs/>
                <w:noProof/>
                <w:u w:color="000000"/>
              </w:rPr>
              <w:t>8.</w:t>
            </w:r>
            <w:r w:rsidR="000E5923">
              <w:rPr>
                <w:rFonts w:asciiTheme="minorHAnsi" w:eastAsiaTheme="minorEastAsia" w:hAnsiTheme="minorHAnsi" w:cstheme="minorBidi"/>
                <w:noProof/>
                <w:color w:val="auto"/>
                <w:sz w:val="22"/>
              </w:rPr>
              <w:tab/>
            </w:r>
            <w:r w:rsidR="000E5923" w:rsidRPr="00DC74AC">
              <w:rPr>
                <w:rStyle w:val="Hipervnculo"/>
                <w:rFonts w:cstheme="minorHAnsi"/>
                <w:noProof/>
              </w:rPr>
              <w:t>Simulador del examen de admisión</w:t>
            </w:r>
            <w:r w:rsidR="000E5923">
              <w:rPr>
                <w:noProof/>
                <w:webHidden/>
              </w:rPr>
              <w:tab/>
            </w:r>
            <w:r w:rsidR="000E5923">
              <w:rPr>
                <w:noProof/>
                <w:webHidden/>
              </w:rPr>
              <w:fldChar w:fldCharType="begin"/>
            </w:r>
            <w:r w:rsidR="000E5923">
              <w:rPr>
                <w:noProof/>
                <w:webHidden/>
              </w:rPr>
              <w:instrText xml:space="preserve"> PAGEREF _Toc71212945 \h </w:instrText>
            </w:r>
            <w:r w:rsidR="000E5923">
              <w:rPr>
                <w:noProof/>
                <w:webHidden/>
              </w:rPr>
            </w:r>
            <w:r w:rsidR="000E5923">
              <w:rPr>
                <w:noProof/>
                <w:webHidden/>
              </w:rPr>
              <w:fldChar w:fldCharType="separate"/>
            </w:r>
            <w:r w:rsidR="00BB39C4">
              <w:rPr>
                <w:noProof/>
                <w:webHidden/>
              </w:rPr>
              <w:t>6</w:t>
            </w:r>
            <w:r w:rsidR="000E5923">
              <w:rPr>
                <w:noProof/>
                <w:webHidden/>
              </w:rPr>
              <w:fldChar w:fldCharType="end"/>
            </w:r>
          </w:hyperlink>
        </w:p>
        <w:p w:rsidR="000E5923" w:rsidRDefault="00E62291">
          <w:pPr>
            <w:pStyle w:val="TDC1"/>
            <w:tabs>
              <w:tab w:val="left" w:pos="880"/>
              <w:tab w:val="right" w:leader="dot" w:pos="8838"/>
            </w:tabs>
            <w:rPr>
              <w:rFonts w:asciiTheme="minorHAnsi" w:eastAsiaTheme="minorEastAsia" w:hAnsiTheme="minorHAnsi" w:cstheme="minorBidi"/>
              <w:noProof/>
              <w:color w:val="auto"/>
              <w:sz w:val="22"/>
            </w:rPr>
          </w:pPr>
          <w:hyperlink w:anchor="_Toc71212946" w:history="1">
            <w:r w:rsidR="000E5923" w:rsidRPr="00DC74AC">
              <w:rPr>
                <w:rStyle w:val="Hipervnculo"/>
                <w:bCs/>
                <w:noProof/>
                <w:u w:color="000000"/>
              </w:rPr>
              <w:t>9.</w:t>
            </w:r>
            <w:r w:rsidR="000E5923">
              <w:rPr>
                <w:rFonts w:asciiTheme="minorHAnsi" w:eastAsiaTheme="minorEastAsia" w:hAnsiTheme="minorHAnsi" w:cstheme="minorBidi"/>
                <w:noProof/>
                <w:color w:val="auto"/>
                <w:sz w:val="22"/>
              </w:rPr>
              <w:tab/>
            </w:r>
            <w:r w:rsidR="000E5923" w:rsidRPr="00DC74AC">
              <w:rPr>
                <w:rStyle w:val="Hipervnculo"/>
                <w:noProof/>
              </w:rPr>
              <w:t>Anexos</w:t>
            </w:r>
            <w:r w:rsidR="000E5923">
              <w:rPr>
                <w:noProof/>
                <w:webHidden/>
              </w:rPr>
              <w:tab/>
            </w:r>
            <w:r w:rsidR="000E5923">
              <w:rPr>
                <w:noProof/>
                <w:webHidden/>
              </w:rPr>
              <w:fldChar w:fldCharType="begin"/>
            </w:r>
            <w:r w:rsidR="000E5923">
              <w:rPr>
                <w:noProof/>
                <w:webHidden/>
              </w:rPr>
              <w:instrText xml:space="preserve"> PAGEREF _Toc71212946 \h </w:instrText>
            </w:r>
            <w:r w:rsidR="000E5923">
              <w:rPr>
                <w:noProof/>
                <w:webHidden/>
              </w:rPr>
            </w:r>
            <w:r w:rsidR="000E5923">
              <w:rPr>
                <w:noProof/>
                <w:webHidden/>
              </w:rPr>
              <w:fldChar w:fldCharType="separate"/>
            </w:r>
            <w:r w:rsidR="00BB39C4">
              <w:rPr>
                <w:noProof/>
                <w:webHidden/>
              </w:rPr>
              <w:t>7</w:t>
            </w:r>
            <w:r w:rsidR="000E5923">
              <w:rPr>
                <w:noProof/>
                <w:webHidden/>
              </w:rPr>
              <w:fldChar w:fldCharType="end"/>
            </w:r>
          </w:hyperlink>
        </w:p>
        <w:p w:rsidR="00C96F53" w:rsidRDefault="00464F65">
          <w:r>
            <w:fldChar w:fldCharType="end"/>
          </w:r>
        </w:p>
      </w:sdtContent>
    </w:sdt>
    <w:p w:rsidR="00C96F53" w:rsidRDefault="00464F65">
      <w:pPr>
        <w:spacing w:after="119" w:line="259" w:lineRule="auto"/>
        <w:ind w:left="721" w:firstLine="0"/>
        <w:jc w:val="left"/>
      </w:pPr>
      <w:r>
        <w:t xml:space="preserve"> </w:t>
      </w:r>
    </w:p>
    <w:p w:rsidR="00C96F53" w:rsidRPr="001819AF" w:rsidRDefault="00464F65" w:rsidP="00512E62">
      <w:pPr>
        <w:spacing w:line="360" w:lineRule="auto"/>
        <w:ind w:left="10"/>
        <w:rPr>
          <w:rFonts w:asciiTheme="minorHAnsi" w:hAnsiTheme="minorHAnsi" w:cstheme="minorHAnsi"/>
          <w:szCs w:val="24"/>
        </w:rPr>
      </w:pPr>
      <w:r w:rsidRPr="001819AF">
        <w:rPr>
          <w:rFonts w:asciiTheme="minorHAnsi" w:hAnsiTheme="minorHAnsi" w:cstheme="minorHAnsi"/>
          <w:szCs w:val="24"/>
        </w:rPr>
        <w:t xml:space="preserve">Esta guía tiene </w:t>
      </w:r>
      <w:r w:rsidR="008D21B4" w:rsidRPr="001819AF">
        <w:rPr>
          <w:rFonts w:asciiTheme="minorHAnsi" w:hAnsiTheme="minorHAnsi" w:cstheme="minorHAnsi"/>
          <w:szCs w:val="24"/>
        </w:rPr>
        <w:t xml:space="preserve">como </w:t>
      </w:r>
      <w:r w:rsidRPr="001819AF">
        <w:rPr>
          <w:rFonts w:asciiTheme="minorHAnsi" w:hAnsiTheme="minorHAnsi" w:cstheme="minorHAnsi"/>
          <w:szCs w:val="24"/>
        </w:rPr>
        <w:t xml:space="preserve">fin permitir que </w:t>
      </w:r>
      <w:r w:rsidR="004954F3" w:rsidRPr="001819AF">
        <w:rPr>
          <w:rFonts w:asciiTheme="minorHAnsi" w:hAnsiTheme="minorHAnsi" w:cstheme="minorHAnsi"/>
          <w:szCs w:val="24"/>
        </w:rPr>
        <w:t>el examen</w:t>
      </w:r>
      <w:r w:rsidRPr="001819AF">
        <w:rPr>
          <w:rFonts w:asciiTheme="minorHAnsi" w:hAnsiTheme="minorHAnsi" w:cstheme="minorHAnsi"/>
          <w:szCs w:val="24"/>
        </w:rPr>
        <w:t xml:space="preserve"> de admisión </w:t>
      </w:r>
      <w:r w:rsidR="008D21B4" w:rsidRPr="001819AF">
        <w:rPr>
          <w:rFonts w:asciiTheme="minorHAnsi" w:hAnsiTheme="minorHAnsi" w:cstheme="minorHAnsi"/>
          <w:szCs w:val="24"/>
        </w:rPr>
        <w:t xml:space="preserve">se desarrolle con éxito; para lo </w:t>
      </w:r>
      <w:r w:rsidRPr="001819AF">
        <w:rPr>
          <w:rFonts w:asciiTheme="minorHAnsi" w:hAnsiTheme="minorHAnsi" w:cstheme="minorHAnsi"/>
          <w:szCs w:val="24"/>
        </w:rPr>
        <w:t>cual</w:t>
      </w:r>
      <w:r w:rsidR="008D21B4" w:rsidRPr="001819AF">
        <w:rPr>
          <w:rFonts w:asciiTheme="minorHAnsi" w:hAnsiTheme="minorHAnsi" w:cstheme="minorHAnsi"/>
          <w:szCs w:val="24"/>
        </w:rPr>
        <w:t>,</w:t>
      </w:r>
      <w:r w:rsidRPr="001819AF">
        <w:rPr>
          <w:rFonts w:asciiTheme="minorHAnsi" w:hAnsiTheme="minorHAnsi" w:cstheme="minorHAnsi"/>
          <w:szCs w:val="24"/>
        </w:rPr>
        <w:t xml:space="preserve"> se debe tener en consideración lo siguiente: </w:t>
      </w:r>
    </w:p>
    <w:p w:rsidR="00C96F53" w:rsidRPr="001819AF" w:rsidRDefault="00464F65" w:rsidP="00512E62">
      <w:pPr>
        <w:spacing w:after="37" w:line="360" w:lineRule="auto"/>
        <w:ind w:left="0" w:firstLine="0"/>
        <w:jc w:val="left"/>
        <w:rPr>
          <w:rFonts w:asciiTheme="minorHAnsi" w:hAnsiTheme="minorHAnsi" w:cstheme="minorHAnsi"/>
          <w:szCs w:val="24"/>
        </w:rPr>
      </w:pPr>
      <w:r w:rsidRPr="001819AF">
        <w:rPr>
          <w:rFonts w:asciiTheme="minorHAnsi" w:hAnsiTheme="minorHAnsi" w:cstheme="minorHAnsi"/>
          <w:b/>
          <w:szCs w:val="24"/>
        </w:rPr>
        <w:t xml:space="preserve"> </w:t>
      </w:r>
    </w:p>
    <w:p w:rsidR="00C96F53" w:rsidRPr="001819AF" w:rsidRDefault="00464F65" w:rsidP="00512E62">
      <w:pPr>
        <w:pStyle w:val="Ttulo1"/>
        <w:spacing w:line="360" w:lineRule="auto"/>
        <w:ind w:left="346" w:hanging="361"/>
        <w:rPr>
          <w:rFonts w:asciiTheme="minorHAnsi" w:hAnsiTheme="minorHAnsi" w:cstheme="minorHAnsi"/>
          <w:szCs w:val="24"/>
        </w:rPr>
      </w:pPr>
      <w:bookmarkStart w:id="0" w:name="_Toc71212938"/>
      <w:r w:rsidRPr="001819AF">
        <w:rPr>
          <w:rFonts w:asciiTheme="minorHAnsi" w:hAnsiTheme="minorHAnsi" w:cstheme="minorHAnsi"/>
          <w:szCs w:val="24"/>
        </w:rPr>
        <w:t xml:space="preserve">Fechas establecidas para </w:t>
      </w:r>
      <w:r w:rsidR="004954F3" w:rsidRPr="001819AF">
        <w:rPr>
          <w:rFonts w:asciiTheme="minorHAnsi" w:hAnsiTheme="minorHAnsi" w:cstheme="minorHAnsi"/>
          <w:szCs w:val="24"/>
        </w:rPr>
        <w:t xml:space="preserve">el examen </w:t>
      </w:r>
      <w:r w:rsidRPr="001819AF">
        <w:rPr>
          <w:rFonts w:asciiTheme="minorHAnsi" w:hAnsiTheme="minorHAnsi" w:cstheme="minorHAnsi"/>
          <w:szCs w:val="24"/>
        </w:rPr>
        <w:t>de admisión</w:t>
      </w:r>
      <w:bookmarkEnd w:id="0"/>
      <w:r w:rsidRPr="001819AF">
        <w:rPr>
          <w:rFonts w:asciiTheme="minorHAnsi" w:hAnsiTheme="minorHAnsi" w:cstheme="minorHAnsi"/>
          <w:szCs w:val="24"/>
        </w:rPr>
        <w:t xml:space="preserve"> </w:t>
      </w:r>
    </w:p>
    <w:p w:rsidR="00C96F53" w:rsidRPr="001819AF" w:rsidRDefault="008D21B4" w:rsidP="00512E62">
      <w:pPr>
        <w:spacing w:line="360" w:lineRule="auto"/>
        <w:ind w:left="10"/>
        <w:rPr>
          <w:rFonts w:asciiTheme="minorHAnsi" w:hAnsiTheme="minorHAnsi" w:cstheme="minorHAnsi"/>
          <w:szCs w:val="24"/>
        </w:rPr>
      </w:pPr>
      <w:r w:rsidRPr="001819AF">
        <w:rPr>
          <w:rFonts w:asciiTheme="minorHAnsi" w:hAnsiTheme="minorHAnsi" w:cstheme="minorHAnsi"/>
          <w:szCs w:val="24"/>
        </w:rPr>
        <w:t>Se publicarán en la plataforma de eventos, misma que estará disponible luego que el postulante realice el pago de la admisión ($2</w:t>
      </w:r>
      <w:r w:rsidR="003D7827">
        <w:rPr>
          <w:rFonts w:asciiTheme="minorHAnsi" w:hAnsiTheme="minorHAnsi" w:cstheme="minorHAnsi"/>
          <w:szCs w:val="24"/>
        </w:rPr>
        <w:t>4</w:t>
      </w:r>
      <w:r w:rsidRPr="001819AF">
        <w:rPr>
          <w:rFonts w:asciiTheme="minorHAnsi" w:hAnsiTheme="minorHAnsi" w:cstheme="minorHAnsi"/>
          <w:szCs w:val="24"/>
        </w:rPr>
        <w:t>,00) y podrá ingresar con las credenciales que llegarán a su correo electrónico</w:t>
      </w:r>
      <w:r w:rsidR="00464F65" w:rsidRPr="001819AF">
        <w:rPr>
          <w:rFonts w:asciiTheme="minorHAnsi" w:hAnsiTheme="minorHAnsi" w:cstheme="minorHAnsi"/>
          <w:szCs w:val="24"/>
        </w:rPr>
        <w:t xml:space="preserve">. En caso de re-agendamiento, </w:t>
      </w:r>
      <w:r w:rsidR="004954F3" w:rsidRPr="001819AF">
        <w:rPr>
          <w:rFonts w:asciiTheme="minorHAnsi" w:hAnsiTheme="minorHAnsi" w:cstheme="minorHAnsi"/>
          <w:szCs w:val="24"/>
        </w:rPr>
        <w:t>enviar un</w:t>
      </w:r>
      <w:r w:rsidR="00464F65" w:rsidRPr="001819AF">
        <w:rPr>
          <w:rFonts w:asciiTheme="minorHAnsi" w:hAnsiTheme="minorHAnsi" w:cstheme="minorHAnsi"/>
          <w:szCs w:val="24"/>
        </w:rPr>
        <w:t xml:space="preserve"> correo electrónico </w:t>
      </w:r>
      <w:r w:rsidR="004954F3" w:rsidRPr="001819AF">
        <w:rPr>
          <w:rFonts w:asciiTheme="minorHAnsi" w:hAnsiTheme="minorHAnsi" w:cstheme="minorHAnsi"/>
          <w:szCs w:val="24"/>
        </w:rPr>
        <w:t xml:space="preserve">al Departamento de Dirección de Estudiantes, Bienestar Estudiantil y Becas (bienestarestudiantil@pucesa.edu.ec). </w:t>
      </w:r>
    </w:p>
    <w:p w:rsidR="00C96F53" w:rsidRPr="001819AF" w:rsidRDefault="00464F65" w:rsidP="00512E62">
      <w:pPr>
        <w:spacing w:after="158" w:line="360" w:lineRule="auto"/>
        <w:ind w:left="0" w:firstLine="0"/>
        <w:jc w:val="left"/>
        <w:rPr>
          <w:rFonts w:asciiTheme="minorHAnsi" w:hAnsiTheme="minorHAnsi" w:cstheme="minorHAnsi"/>
          <w:szCs w:val="24"/>
        </w:rPr>
      </w:pPr>
      <w:r w:rsidRPr="001819AF">
        <w:rPr>
          <w:rFonts w:asciiTheme="minorHAnsi" w:hAnsiTheme="minorHAnsi" w:cstheme="minorHAnsi"/>
          <w:szCs w:val="24"/>
        </w:rPr>
        <w:t xml:space="preserve"> </w:t>
      </w:r>
    </w:p>
    <w:p w:rsidR="000361C8" w:rsidRPr="001819AF" w:rsidRDefault="000361C8" w:rsidP="00512E62">
      <w:pPr>
        <w:spacing w:after="158" w:line="360" w:lineRule="auto"/>
        <w:ind w:left="0" w:firstLine="0"/>
        <w:jc w:val="left"/>
        <w:rPr>
          <w:rFonts w:asciiTheme="minorHAnsi" w:hAnsiTheme="minorHAnsi" w:cstheme="minorHAnsi"/>
          <w:szCs w:val="24"/>
        </w:rPr>
      </w:pPr>
    </w:p>
    <w:p w:rsidR="000361C8" w:rsidRPr="001819AF" w:rsidRDefault="000361C8" w:rsidP="00512E62">
      <w:pPr>
        <w:spacing w:after="158" w:line="360" w:lineRule="auto"/>
        <w:ind w:left="0" w:firstLine="0"/>
        <w:jc w:val="left"/>
        <w:rPr>
          <w:rFonts w:asciiTheme="minorHAnsi" w:hAnsiTheme="minorHAnsi" w:cstheme="minorHAnsi"/>
          <w:szCs w:val="24"/>
        </w:rPr>
      </w:pPr>
    </w:p>
    <w:p w:rsidR="000361C8" w:rsidRPr="001819AF" w:rsidRDefault="000361C8" w:rsidP="00512E62">
      <w:pPr>
        <w:spacing w:after="158" w:line="360" w:lineRule="auto"/>
        <w:ind w:left="0" w:firstLine="0"/>
        <w:jc w:val="left"/>
        <w:rPr>
          <w:rFonts w:asciiTheme="minorHAnsi" w:hAnsiTheme="minorHAnsi" w:cstheme="minorHAnsi"/>
          <w:szCs w:val="24"/>
        </w:rPr>
      </w:pPr>
    </w:p>
    <w:p w:rsidR="00C96F53" w:rsidRPr="001819AF" w:rsidRDefault="00464F65" w:rsidP="00512E62">
      <w:pPr>
        <w:pStyle w:val="Ttulo1"/>
        <w:spacing w:line="360" w:lineRule="auto"/>
        <w:ind w:left="346" w:hanging="361"/>
        <w:rPr>
          <w:rFonts w:asciiTheme="minorHAnsi" w:hAnsiTheme="minorHAnsi" w:cstheme="minorHAnsi"/>
          <w:szCs w:val="24"/>
        </w:rPr>
      </w:pPr>
      <w:bookmarkStart w:id="1" w:name="_Toc71212939"/>
      <w:r w:rsidRPr="001819AF">
        <w:rPr>
          <w:rFonts w:asciiTheme="minorHAnsi" w:hAnsiTheme="minorHAnsi" w:cstheme="minorHAnsi"/>
          <w:szCs w:val="24"/>
        </w:rPr>
        <w:t>Lugar</w:t>
      </w:r>
      <w:bookmarkEnd w:id="1"/>
      <w:r w:rsidRPr="001819AF">
        <w:rPr>
          <w:rFonts w:asciiTheme="minorHAnsi" w:hAnsiTheme="minorHAnsi" w:cstheme="minorHAnsi"/>
          <w:szCs w:val="24"/>
        </w:rPr>
        <w:t xml:space="preserve"> </w:t>
      </w:r>
    </w:p>
    <w:p w:rsidR="004954F3" w:rsidRPr="001819AF" w:rsidRDefault="004954F3" w:rsidP="00512E62">
      <w:pPr>
        <w:spacing w:after="29" w:line="360" w:lineRule="auto"/>
        <w:ind w:left="356"/>
        <w:rPr>
          <w:rFonts w:asciiTheme="minorHAnsi" w:hAnsiTheme="minorHAnsi" w:cstheme="minorHAnsi"/>
          <w:szCs w:val="24"/>
        </w:rPr>
      </w:pPr>
      <w:r w:rsidRPr="001819AF">
        <w:rPr>
          <w:rFonts w:asciiTheme="minorHAnsi" w:hAnsiTheme="minorHAnsi" w:cstheme="minorHAnsi"/>
          <w:szCs w:val="24"/>
        </w:rPr>
        <w:t>El examen</w:t>
      </w:r>
      <w:r w:rsidR="00464F65" w:rsidRPr="001819AF">
        <w:rPr>
          <w:rFonts w:asciiTheme="minorHAnsi" w:hAnsiTheme="minorHAnsi" w:cstheme="minorHAnsi"/>
          <w:szCs w:val="24"/>
        </w:rPr>
        <w:t xml:space="preserve"> de admisión p</w:t>
      </w:r>
      <w:r w:rsidRPr="001819AF">
        <w:rPr>
          <w:rFonts w:asciiTheme="minorHAnsi" w:hAnsiTheme="minorHAnsi" w:cstheme="minorHAnsi"/>
          <w:szCs w:val="24"/>
        </w:rPr>
        <w:t xml:space="preserve">ara la </w:t>
      </w:r>
      <w:r w:rsidR="00414443" w:rsidRPr="001819AF">
        <w:rPr>
          <w:rFonts w:asciiTheme="minorHAnsi" w:hAnsiTheme="minorHAnsi" w:cstheme="minorHAnsi"/>
          <w:szCs w:val="24"/>
        </w:rPr>
        <w:t>carrera</w:t>
      </w:r>
      <w:r w:rsidRPr="001819AF">
        <w:rPr>
          <w:rFonts w:asciiTheme="minorHAnsi" w:hAnsiTheme="minorHAnsi" w:cstheme="minorHAnsi"/>
          <w:szCs w:val="24"/>
        </w:rPr>
        <w:t xml:space="preserve"> de</w:t>
      </w:r>
      <w:r w:rsidR="00414443" w:rsidRPr="001819AF">
        <w:rPr>
          <w:rFonts w:asciiTheme="minorHAnsi" w:hAnsiTheme="minorHAnsi" w:cstheme="minorHAnsi"/>
          <w:szCs w:val="24"/>
        </w:rPr>
        <w:t xml:space="preserve"> Medicina, </w:t>
      </w:r>
      <w:r w:rsidR="00464F65" w:rsidRPr="001819AF">
        <w:rPr>
          <w:rFonts w:asciiTheme="minorHAnsi" w:hAnsiTheme="minorHAnsi" w:cstheme="minorHAnsi"/>
          <w:szCs w:val="24"/>
        </w:rPr>
        <w:t>se realizará de manera presencial en las instalaciones de la PUCE Sede Ambato, ubicada en Av</w:t>
      </w:r>
      <w:r w:rsidRPr="001819AF">
        <w:rPr>
          <w:rFonts w:asciiTheme="minorHAnsi" w:hAnsiTheme="minorHAnsi" w:cstheme="minorHAnsi"/>
          <w:szCs w:val="24"/>
        </w:rPr>
        <w:t>. Manuela Sáez y Remigio Crespo,</w:t>
      </w:r>
      <w:r w:rsidR="00464F65" w:rsidRPr="001819AF">
        <w:rPr>
          <w:rFonts w:asciiTheme="minorHAnsi" w:hAnsiTheme="minorHAnsi" w:cstheme="minorHAnsi"/>
          <w:szCs w:val="24"/>
        </w:rPr>
        <w:t xml:space="preserve"> </w:t>
      </w:r>
      <w:r w:rsidRPr="001819AF">
        <w:rPr>
          <w:rFonts w:asciiTheme="minorHAnsi" w:hAnsiTheme="minorHAnsi" w:cstheme="minorHAnsi"/>
          <w:szCs w:val="24"/>
        </w:rPr>
        <w:t>s</w:t>
      </w:r>
      <w:r w:rsidR="00464F65" w:rsidRPr="001819AF">
        <w:rPr>
          <w:rFonts w:asciiTheme="minorHAnsi" w:hAnsiTheme="minorHAnsi" w:cstheme="minorHAnsi"/>
          <w:szCs w:val="24"/>
        </w:rPr>
        <w:t>ector E</w:t>
      </w:r>
      <w:r w:rsidRPr="001819AF">
        <w:rPr>
          <w:rFonts w:asciiTheme="minorHAnsi" w:hAnsiTheme="minorHAnsi" w:cstheme="minorHAnsi"/>
          <w:szCs w:val="24"/>
        </w:rPr>
        <w:t>l Tropezón. De esta manera, se</w:t>
      </w:r>
      <w:r w:rsidR="00464F65" w:rsidRPr="001819AF">
        <w:rPr>
          <w:rFonts w:asciiTheme="minorHAnsi" w:hAnsiTheme="minorHAnsi" w:cstheme="minorHAnsi"/>
          <w:szCs w:val="24"/>
        </w:rPr>
        <w:t xml:space="preserve"> solicita de la manera más comedida, asistir con 30 minutos de antelación a la hora fijad</w:t>
      </w:r>
      <w:r w:rsidRPr="001819AF">
        <w:rPr>
          <w:rFonts w:asciiTheme="minorHAnsi" w:hAnsiTheme="minorHAnsi" w:cstheme="minorHAnsi"/>
          <w:szCs w:val="24"/>
        </w:rPr>
        <w:t>a o seleccionada</w:t>
      </w:r>
      <w:r w:rsidR="00464F65" w:rsidRPr="001819AF">
        <w:rPr>
          <w:rFonts w:asciiTheme="minorHAnsi" w:hAnsiTheme="minorHAnsi" w:cstheme="minorHAnsi"/>
          <w:szCs w:val="24"/>
        </w:rPr>
        <w:t xml:space="preserve">. </w:t>
      </w:r>
    </w:p>
    <w:p w:rsidR="00C96F53" w:rsidRPr="001819AF" w:rsidRDefault="00464F65" w:rsidP="00512E62">
      <w:pPr>
        <w:spacing w:after="29" w:line="360" w:lineRule="auto"/>
        <w:ind w:left="356"/>
        <w:rPr>
          <w:rFonts w:asciiTheme="minorHAnsi" w:hAnsiTheme="minorHAnsi" w:cstheme="minorHAnsi"/>
          <w:szCs w:val="24"/>
        </w:rPr>
      </w:pPr>
      <w:r w:rsidRPr="001819AF">
        <w:rPr>
          <w:rFonts w:asciiTheme="minorHAnsi" w:hAnsiTheme="minorHAnsi" w:cstheme="minorHAnsi"/>
          <w:szCs w:val="24"/>
        </w:rPr>
        <w:t>As</w:t>
      </w:r>
      <w:r w:rsidR="004954F3" w:rsidRPr="001819AF">
        <w:rPr>
          <w:rFonts w:asciiTheme="minorHAnsi" w:hAnsiTheme="minorHAnsi" w:cstheme="minorHAnsi"/>
          <w:szCs w:val="24"/>
        </w:rPr>
        <w:t xml:space="preserve">í </w:t>
      </w:r>
      <w:r w:rsidRPr="001819AF">
        <w:rPr>
          <w:rFonts w:asciiTheme="minorHAnsi" w:hAnsiTheme="minorHAnsi" w:cstheme="minorHAnsi"/>
          <w:szCs w:val="24"/>
        </w:rPr>
        <w:t xml:space="preserve">mismo, </w:t>
      </w:r>
      <w:r w:rsidR="004954F3" w:rsidRPr="001819AF">
        <w:rPr>
          <w:rFonts w:asciiTheme="minorHAnsi" w:hAnsiTheme="minorHAnsi" w:cstheme="minorHAnsi"/>
          <w:szCs w:val="24"/>
        </w:rPr>
        <w:t>debe</w:t>
      </w:r>
      <w:r w:rsidRPr="001819AF">
        <w:rPr>
          <w:rFonts w:asciiTheme="minorHAnsi" w:hAnsiTheme="minorHAnsi" w:cstheme="minorHAnsi"/>
          <w:szCs w:val="24"/>
        </w:rPr>
        <w:t xml:space="preserve"> cumplir con los requerimientos de identificación y </w:t>
      </w:r>
      <w:r w:rsidR="004954F3" w:rsidRPr="001819AF">
        <w:rPr>
          <w:rFonts w:asciiTheme="minorHAnsi" w:hAnsiTheme="minorHAnsi" w:cstheme="minorHAnsi"/>
          <w:szCs w:val="24"/>
        </w:rPr>
        <w:t>bioseguridad, para lo cual, se</w:t>
      </w:r>
      <w:r w:rsidRPr="001819AF">
        <w:rPr>
          <w:rFonts w:asciiTheme="minorHAnsi" w:hAnsiTheme="minorHAnsi" w:cstheme="minorHAnsi"/>
          <w:szCs w:val="24"/>
        </w:rPr>
        <w:t xml:space="preserve"> </w:t>
      </w:r>
      <w:r w:rsidR="004954F3" w:rsidRPr="001819AF">
        <w:rPr>
          <w:rFonts w:asciiTheme="minorHAnsi" w:hAnsiTheme="minorHAnsi" w:cstheme="minorHAnsi"/>
          <w:szCs w:val="24"/>
        </w:rPr>
        <w:t>recomienda</w:t>
      </w:r>
      <w:r w:rsidRPr="001819AF">
        <w:rPr>
          <w:rFonts w:asciiTheme="minorHAnsi" w:hAnsiTheme="minorHAnsi" w:cstheme="minorHAnsi"/>
          <w:szCs w:val="24"/>
        </w:rPr>
        <w:t xml:space="preserve"> asistir, con:   </w:t>
      </w:r>
    </w:p>
    <w:p w:rsidR="00C96F53" w:rsidRPr="001819AF" w:rsidRDefault="00464F65" w:rsidP="00512E62">
      <w:pPr>
        <w:numPr>
          <w:ilvl w:val="0"/>
          <w:numId w:val="1"/>
        </w:numPr>
        <w:spacing w:after="160" w:line="360" w:lineRule="auto"/>
        <w:ind w:hanging="360"/>
        <w:rPr>
          <w:rFonts w:asciiTheme="minorHAnsi" w:hAnsiTheme="minorHAnsi" w:cstheme="minorHAnsi"/>
          <w:szCs w:val="24"/>
        </w:rPr>
      </w:pPr>
      <w:r w:rsidRPr="001819AF">
        <w:rPr>
          <w:rFonts w:asciiTheme="minorHAnsi" w:hAnsiTheme="minorHAnsi" w:cstheme="minorHAnsi"/>
          <w:szCs w:val="24"/>
        </w:rPr>
        <w:t xml:space="preserve">Cédula de identidad; </w:t>
      </w:r>
    </w:p>
    <w:p w:rsidR="00C96F53" w:rsidRPr="001819AF" w:rsidRDefault="00464F65" w:rsidP="00512E62">
      <w:pPr>
        <w:numPr>
          <w:ilvl w:val="0"/>
          <w:numId w:val="1"/>
        </w:numPr>
        <w:spacing w:after="160" w:line="360" w:lineRule="auto"/>
        <w:ind w:hanging="360"/>
        <w:rPr>
          <w:rFonts w:asciiTheme="minorHAnsi" w:hAnsiTheme="minorHAnsi" w:cstheme="minorHAnsi"/>
          <w:szCs w:val="24"/>
        </w:rPr>
      </w:pPr>
      <w:r w:rsidRPr="001819AF">
        <w:rPr>
          <w:rFonts w:asciiTheme="minorHAnsi" w:hAnsiTheme="minorHAnsi" w:cstheme="minorHAnsi"/>
          <w:szCs w:val="24"/>
        </w:rPr>
        <w:t xml:space="preserve">Mascarilla; </w:t>
      </w:r>
    </w:p>
    <w:p w:rsidR="00C96F53" w:rsidRPr="001819AF" w:rsidRDefault="00464F65" w:rsidP="00512E62">
      <w:pPr>
        <w:numPr>
          <w:ilvl w:val="0"/>
          <w:numId w:val="1"/>
        </w:numPr>
        <w:spacing w:after="124" w:line="360" w:lineRule="auto"/>
        <w:ind w:hanging="360"/>
        <w:rPr>
          <w:rFonts w:asciiTheme="minorHAnsi" w:hAnsiTheme="minorHAnsi" w:cstheme="minorHAnsi"/>
          <w:szCs w:val="24"/>
        </w:rPr>
      </w:pPr>
      <w:r w:rsidRPr="001819AF">
        <w:rPr>
          <w:rFonts w:asciiTheme="minorHAnsi" w:hAnsiTheme="minorHAnsi" w:cstheme="minorHAnsi"/>
          <w:szCs w:val="24"/>
        </w:rPr>
        <w:t xml:space="preserve">Gel </w:t>
      </w:r>
      <w:proofErr w:type="spellStart"/>
      <w:r w:rsidRPr="001819AF">
        <w:rPr>
          <w:rFonts w:asciiTheme="minorHAnsi" w:hAnsiTheme="minorHAnsi" w:cstheme="minorHAnsi"/>
          <w:szCs w:val="24"/>
        </w:rPr>
        <w:t>antibacterial</w:t>
      </w:r>
      <w:proofErr w:type="spellEnd"/>
      <w:r w:rsidRPr="001819AF">
        <w:rPr>
          <w:rFonts w:asciiTheme="minorHAnsi" w:hAnsiTheme="minorHAnsi" w:cstheme="minorHAnsi"/>
          <w:szCs w:val="24"/>
        </w:rPr>
        <w:t xml:space="preserve"> </w:t>
      </w:r>
      <w:r w:rsidR="008C3232">
        <w:rPr>
          <w:rFonts w:asciiTheme="minorHAnsi" w:hAnsiTheme="minorHAnsi" w:cstheme="minorHAnsi"/>
          <w:szCs w:val="24"/>
        </w:rPr>
        <w:t xml:space="preserve">o alcohol </w:t>
      </w:r>
      <w:r w:rsidR="002729CD">
        <w:rPr>
          <w:rFonts w:asciiTheme="minorHAnsi" w:hAnsiTheme="minorHAnsi" w:cstheme="minorHAnsi"/>
          <w:szCs w:val="24"/>
        </w:rPr>
        <w:t>de uso personal.</w:t>
      </w:r>
    </w:p>
    <w:p w:rsidR="00C96F53" w:rsidRPr="001819AF" w:rsidRDefault="00464F65" w:rsidP="00512E62">
      <w:pPr>
        <w:spacing w:after="124" w:line="360" w:lineRule="auto"/>
        <w:ind w:left="361" w:firstLine="0"/>
        <w:jc w:val="left"/>
        <w:rPr>
          <w:rFonts w:asciiTheme="minorHAnsi" w:hAnsiTheme="minorHAnsi" w:cstheme="minorHAnsi"/>
          <w:szCs w:val="24"/>
        </w:rPr>
      </w:pPr>
      <w:r w:rsidRPr="001819AF">
        <w:rPr>
          <w:rFonts w:asciiTheme="minorHAnsi" w:hAnsiTheme="minorHAnsi" w:cstheme="minorHAnsi"/>
          <w:szCs w:val="24"/>
        </w:rPr>
        <w:t xml:space="preserve"> </w:t>
      </w:r>
    </w:p>
    <w:p w:rsidR="00C96F53" w:rsidRPr="001819AF" w:rsidRDefault="00464F65" w:rsidP="00512E62">
      <w:pPr>
        <w:spacing w:line="360" w:lineRule="auto"/>
        <w:ind w:left="361" w:firstLine="0"/>
        <w:rPr>
          <w:rFonts w:asciiTheme="minorHAnsi" w:hAnsiTheme="minorHAnsi" w:cstheme="minorHAnsi"/>
          <w:szCs w:val="24"/>
        </w:rPr>
      </w:pPr>
      <w:r w:rsidRPr="001819AF">
        <w:rPr>
          <w:rFonts w:asciiTheme="minorHAnsi" w:hAnsiTheme="minorHAnsi" w:cstheme="minorHAnsi"/>
          <w:szCs w:val="24"/>
        </w:rPr>
        <w:t>Nota: en</w:t>
      </w:r>
      <w:r w:rsidR="004954F3" w:rsidRPr="001819AF">
        <w:rPr>
          <w:rFonts w:asciiTheme="minorHAnsi" w:hAnsiTheme="minorHAnsi" w:cstheme="minorHAnsi"/>
          <w:szCs w:val="24"/>
        </w:rPr>
        <w:t xml:space="preserve"> caso de discapacidad física o</w:t>
      </w:r>
      <w:r w:rsidRPr="001819AF">
        <w:rPr>
          <w:rFonts w:asciiTheme="minorHAnsi" w:hAnsiTheme="minorHAnsi" w:cstheme="minorHAnsi"/>
          <w:szCs w:val="24"/>
        </w:rPr>
        <w:t xml:space="preserve"> movilidad, deberá notificar </w:t>
      </w:r>
      <w:r w:rsidR="004954F3" w:rsidRPr="001819AF">
        <w:rPr>
          <w:rFonts w:asciiTheme="minorHAnsi" w:hAnsiTheme="minorHAnsi" w:cstheme="minorHAnsi"/>
          <w:szCs w:val="24"/>
        </w:rPr>
        <w:t xml:space="preserve">con anticipación a </w:t>
      </w:r>
      <w:r w:rsidRPr="001819AF">
        <w:rPr>
          <w:rFonts w:asciiTheme="minorHAnsi" w:hAnsiTheme="minorHAnsi" w:cstheme="minorHAnsi"/>
          <w:szCs w:val="24"/>
        </w:rPr>
        <w:t>Dirección de Estudiantes,</w:t>
      </w:r>
      <w:r w:rsidR="004954F3" w:rsidRPr="001819AF">
        <w:rPr>
          <w:rFonts w:asciiTheme="minorHAnsi" w:hAnsiTheme="minorHAnsi" w:cstheme="minorHAnsi"/>
          <w:szCs w:val="24"/>
        </w:rPr>
        <w:t xml:space="preserve"> Bienestar Estudiantil y Becas:</w:t>
      </w:r>
      <w:r w:rsidRPr="001819AF">
        <w:rPr>
          <w:rFonts w:asciiTheme="minorHAnsi" w:hAnsiTheme="minorHAnsi" w:cstheme="minorHAnsi"/>
          <w:szCs w:val="24"/>
        </w:rPr>
        <w:t xml:space="preserve"> </w:t>
      </w:r>
      <w:r w:rsidRPr="001819AF">
        <w:rPr>
          <w:rFonts w:asciiTheme="minorHAnsi" w:hAnsiTheme="minorHAnsi" w:cstheme="minorHAnsi"/>
          <w:color w:val="0563C1"/>
          <w:szCs w:val="24"/>
          <w:u w:val="single" w:color="0563C1"/>
        </w:rPr>
        <w:t>avasquez@pucesa.edu.ec</w:t>
      </w:r>
      <w:r w:rsidRPr="001819AF">
        <w:rPr>
          <w:rFonts w:asciiTheme="minorHAnsi" w:hAnsiTheme="minorHAnsi" w:cstheme="minorHAnsi"/>
          <w:szCs w:val="24"/>
        </w:rPr>
        <w:t>; o,</w:t>
      </w:r>
      <w:r w:rsidR="004954F3" w:rsidRPr="001819AF">
        <w:rPr>
          <w:rFonts w:asciiTheme="minorHAnsi" w:hAnsiTheme="minorHAnsi" w:cstheme="minorHAnsi"/>
          <w:szCs w:val="24"/>
        </w:rPr>
        <w:t xml:space="preserve"> al número de móvil: 0998723093.</w:t>
      </w:r>
    </w:p>
    <w:p w:rsidR="00C96F53" w:rsidRPr="001819AF" w:rsidRDefault="00464F65" w:rsidP="00512E62">
      <w:pPr>
        <w:spacing w:after="160" w:line="360" w:lineRule="auto"/>
        <w:ind w:left="361" w:firstLine="0"/>
        <w:jc w:val="left"/>
        <w:rPr>
          <w:rFonts w:asciiTheme="minorHAnsi" w:hAnsiTheme="minorHAnsi" w:cstheme="minorHAnsi"/>
          <w:szCs w:val="24"/>
        </w:rPr>
      </w:pPr>
      <w:r w:rsidRPr="001819AF">
        <w:rPr>
          <w:rFonts w:asciiTheme="minorHAnsi" w:hAnsiTheme="minorHAnsi" w:cstheme="minorHAnsi"/>
          <w:szCs w:val="24"/>
        </w:rPr>
        <w:t xml:space="preserve"> </w:t>
      </w:r>
    </w:p>
    <w:p w:rsidR="00C96F53" w:rsidRPr="001819AF" w:rsidRDefault="00464F65" w:rsidP="00512E62">
      <w:pPr>
        <w:pStyle w:val="Ttulo1"/>
        <w:spacing w:after="124" w:line="360" w:lineRule="auto"/>
        <w:ind w:left="361" w:hanging="361"/>
        <w:jc w:val="both"/>
        <w:rPr>
          <w:rFonts w:asciiTheme="minorHAnsi" w:hAnsiTheme="minorHAnsi" w:cstheme="minorHAnsi"/>
          <w:szCs w:val="24"/>
        </w:rPr>
      </w:pPr>
      <w:bookmarkStart w:id="2" w:name="_Toc71212940"/>
      <w:r w:rsidRPr="001819AF">
        <w:rPr>
          <w:rFonts w:asciiTheme="minorHAnsi" w:hAnsiTheme="minorHAnsi" w:cstheme="minorHAnsi"/>
          <w:b w:val="0"/>
          <w:szCs w:val="24"/>
        </w:rPr>
        <w:t xml:space="preserve">Configuración </w:t>
      </w:r>
      <w:r w:rsidR="00F139FB" w:rsidRPr="001819AF">
        <w:rPr>
          <w:rFonts w:asciiTheme="minorHAnsi" w:hAnsiTheme="minorHAnsi" w:cstheme="minorHAnsi"/>
          <w:b w:val="0"/>
          <w:szCs w:val="24"/>
        </w:rPr>
        <w:t>del examen</w:t>
      </w:r>
      <w:r w:rsidRPr="001819AF">
        <w:rPr>
          <w:rFonts w:asciiTheme="minorHAnsi" w:hAnsiTheme="minorHAnsi" w:cstheme="minorHAnsi"/>
          <w:b w:val="0"/>
          <w:szCs w:val="24"/>
        </w:rPr>
        <w:t xml:space="preserve"> de admisión</w:t>
      </w:r>
      <w:bookmarkEnd w:id="2"/>
      <w:r w:rsidRPr="001819AF">
        <w:rPr>
          <w:rFonts w:asciiTheme="minorHAnsi" w:hAnsiTheme="minorHAnsi" w:cstheme="minorHAnsi"/>
          <w:b w:val="0"/>
          <w:szCs w:val="24"/>
        </w:rPr>
        <w:t xml:space="preserve"> </w:t>
      </w:r>
    </w:p>
    <w:p w:rsidR="00C96F53" w:rsidRPr="001819AF" w:rsidRDefault="00464F65" w:rsidP="00512E62">
      <w:pPr>
        <w:spacing w:after="124" w:line="360" w:lineRule="auto"/>
        <w:ind w:left="361" w:firstLine="0"/>
        <w:jc w:val="left"/>
        <w:rPr>
          <w:rFonts w:asciiTheme="minorHAnsi" w:hAnsiTheme="minorHAnsi" w:cstheme="minorHAnsi"/>
          <w:szCs w:val="24"/>
        </w:rPr>
      </w:pPr>
      <w:r w:rsidRPr="001819AF">
        <w:rPr>
          <w:rFonts w:asciiTheme="minorHAnsi" w:hAnsiTheme="minorHAnsi" w:cstheme="minorHAnsi"/>
          <w:szCs w:val="24"/>
        </w:rPr>
        <w:t xml:space="preserve"> </w:t>
      </w:r>
    </w:p>
    <w:p w:rsidR="00C96F53" w:rsidRPr="001819AF" w:rsidRDefault="00F139FB" w:rsidP="00512E62">
      <w:pPr>
        <w:spacing w:line="360" w:lineRule="auto"/>
        <w:ind w:left="356"/>
        <w:rPr>
          <w:rFonts w:asciiTheme="minorHAnsi" w:hAnsiTheme="minorHAnsi" w:cstheme="minorHAnsi"/>
          <w:szCs w:val="24"/>
        </w:rPr>
      </w:pPr>
      <w:r w:rsidRPr="001819AF">
        <w:rPr>
          <w:rFonts w:asciiTheme="minorHAnsi" w:hAnsiTheme="minorHAnsi" w:cstheme="minorHAnsi"/>
          <w:szCs w:val="24"/>
        </w:rPr>
        <w:t>El examen de a</w:t>
      </w:r>
      <w:r w:rsidR="00464F65" w:rsidRPr="001819AF">
        <w:rPr>
          <w:rFonts w:asciiTheme="minorHAnsi" w:hAnsiTheme="minorHAnsi" w:cstheme="minorHAnsi"/>
          <w:szCs w:val="24"/>
        </w:rPr>
        <w:t xml:space="preserve">dmisión </w:t>
      </w:r>
      <w:r w:rsidR="00B916E7" w:rsidRPr="001819AF">
        <w:rPr>
          <w:rFonts w:asciiTheme="minorHAnsi" w:hAnsiTheme="minorHAnsi" w:cstheme="minorHAnsi"/>
          <w:szCs w:val="24"/>
        </w:rPr>
        <w:t xml:space="preserve">está </w:t>
      </w:r>
      <w:r w:rsidR="00464F65" w:rsidRPr="001819AF">
        <w:rPr>
          <w:rFonts w:asciiTheme="minorHAnsi" w:hAnsiTheme="minorHAnsi" w:cstheme="minorHAnsi"/>
          <w:szCs w:val="24"/>
        </w:rPr>
        <w:t>configurad</w:t>
      </w:r>
      <w:r w:rsidR="00B916E7" w:rsidRPr="001819AF">
        <w:rPr>
          <w:rFonts w:asciiTheme="minorHAnsi" w:hAnsiTheme="minorHAnsi" w:cstheme="minorHAnsi"/>
          <w:szCs w:val="24"/>
        </w:rPr>
        <w:t>o en base a 20 preguntas;</w:t>
      </w:r>
      <w:r w:rsidR="00464F65" w:rsidRPr="001819AF">
        <w:rPr>
          <w:rFonts w:asciiTheme="minorHAnsi" w:hAnsiTheme="minorHAnsi" w:cstheme="minorHAnsi"/>
          <w:szCs w:val="24"/>
        </w:rPr>
        <w:t xml:space="preserve"> </w:t>
      </w:r>
      <w:r w:rsidR="00B916E7" w:rsidRPr="001819AF">
        <w:rPr>
          <w:rFonts w:asciiTheme="minorHAnsi" w:hAnsiTheme="minorHAnsi" w:cstheme="minorHAnsi"/>
          <w:szCs w:val="24"/>
        </w:rPr>
        <w:t>l</w:t>
      </w:r>
      <w:r w:rsidR="00464F65" w:rsidRPr="001819AF">
        <w:rPr>
          <w:rFonts w:asciiTheme="minorHAnsi" w:hAnsiTheme="minorHAnsi" w:cstheme="minorHAnsi"/>
          <w:szCs w:val="24"/>
        </w:rPr>
        <w:t xml:space="preserve">as cuales, se relacionan </w:t>
      </w:r>
      <w:r w:rsidR="00B916E7" w:rsidRPr="001819AF">
        <w:rPr>
          <w:rFonts w:asciiTheme="minorHAnsi" w:hAnsiTheme="minorHAnsi" w:cstheme="minorHAnsi"/>
          <w:szCs w:val="24"/>
        </w:rPr>
        <w:t>con</w:t>
      </w:r>
      <w:r w:rsidR="00464F65" w:rsidRPr="001819AF">
        <w:rPr>
          <w:rFonts w:asciiTheme="minorHAnsi" w:hAnsiTheme="minorHAnsi" w:cstheme="minorHAnsi"/>
          <w:szCs w:val="24"/>
        </w:rPr>
        <w:t xml:space="preserve"> conocimientos</w:t>
      </w:r>
      <w:r w:rsidR="00B916E7" w:rsidRPr="001819AF">
        <w:rPr>
          <w:rFonts w:asciiTheme="minorHAnsi" w:hAnsiTheme="minorHAnsi" w:cstheme="minorHAnsi"/>
          <w:szCs w:val="24"/>
        </w:rPr>
        <w:t xml:space="preserve"> que el postulante ha adquirido durante el</w:t>
      </w:r>
      <w:r w:rsidR="00464F65" w:rsidRPr="001819AF">
        <w:rPr>
          <w:rFonts w:asciiTheme="minorHAnsi" w:hAnsiTheme="minorHAnsi" w:cstheme="minorHAnsi"/>
          <w:szCs w:val="24"/>
        </w:rPr>
        <w:t xml:space="preserve"> segundo</w:t>
      </w:r>
      <w:r w:rsidR="00B916E7" w:rsidRPr="001819AF">
        <w:rPr>
          <w:rFonts w:asciiTheme="minorHAnsi" w:hAnsiTheme="minorHAnsi" w:cstheme="minorHAnsi"/>
          <w:szCs w:val="24"/>
        </w:rPr>
        <w:t xml:space="preserve"> y tercer año de bachillerato en la Unidad Educativa. Además, de preguntas vinculadas con habilidades c</w:t>
      </w:r>
      <w:r w:rsidR="00464F65" w:rsidRPr="001819AF">
        <w:rPr>
          <w:rFonts w:asciiTheme="minorHAnsi" w:hAnsiTheme="minorHAnsi" w:cstheme="minorHAnsi"/>
          <w:szCs w:val="24"/>
        </w:rPr>
        <w:t xml:space="preserve">onductuales, </w:t>
      </w:r>
      <w:r w:rsidR="00B916E7" w:rsidRPr="001819AF">
        <w:rPr>
          <w:rFonts w:asciiTheme="minorHAnsi" w:hAnsiTheme="minorHAnsi" w:cstheme="minorHAnsi"/>
          <w:szCs w:val="24"/>
        </w:rPr>
        <w:t>n</w:t>
      </w:r>
      <w:r w:rsidR="00464F65" w:rsidRPr="001819AF">
        <w:rPr>
          <w:rFonts w:asciiTheme="minorHAnsi" w:hAnsiTheme="minorHAnsi" w:cstheme="minorHAnsi"/>
          <w:szCs w:val="24"/>
        </w:rPr>
        <w:t xml:space="preserve">uméricas, </w:t>
      </w:r>
      <w:r w:rsidR="00B916E7" w:rsidRPr="001819AF">
        <w:rPr>
          <w:rFonts w:asciiTheme="minorHAnsi" w:hAnsiTheme="minorHAnsi" w:cstheme="minorHAnsi"/>
          <w:szCs w:val="24"/>
        </w:rPr>
        <w:t>v</w:t>
      </w:r>
      <w:r w:rsidR="00464F65" w:rsidRPr="001819AF">
        <w:rPr>
          <w:rFonts w:asciiTheme="minorHAnsi" w:hAnsiTheme="minorHAnsi" w:cstheme="minorHAnsi"/>
          <w:szCs w:val="24"/>
        </w:rPr>
        <w:t xml:space="preserve">erbales y </w:t>
      </w:r>
      <w:r w:rsidR="00B916E7" w:rsidRPr="001819AF">
        <w:rPr>
          <w:rFonts w:asciiTheme="minorHAnsi" w:hAnsiTheme="minorHAnsi" w:cstheme="minorHAnsi"/>
          <w:szCs w:val="24"/>
        </w:rPr>
        <w:t>e</w:t>
      </w:r>
      <w:r w:rsidR="00464F65" w:rsidRPr="001819AF">
        <w:rPr>
          <w:rFonts w:asciiTheme="minorHAnsi" w:hAnsiTheme="minorHAnsi" w:cstheme="minorHAnsi"/>
          <w:szCs w:val="24"/>
        </w:rPr>
        <w:t>spaciales (ejemplo</w:t>
      </w:r>
      <w:r w:rsidR="00B916E7" w:rsidRPr="001819AF">
        <w:rPr>
          <w:rFonts w:asciiTheme="minorHAnsi" w:hAnsiTheme="minorHAnsi" w:cstheme="minorHAnsi"/>
          <w:szCs w:val="24"/>
        </w:rPr>
        <w:t xml:space="preserve"> Anexo </w:t>
      </w:r>
      <w:r w:rsidR="00464F65" w:rsidRPr="001819AF">
        <w:rPr>
          <w:rFonts w:asciiTheme="minorHAnsi" w:hAnsiTheme="minorHAnsi" w:cstheme="minorHAnsi"/>
          <w:szCs w:val="24"/>
        </w:rPr>
        <w:t xml:space="preserve">1).  </w:t>
      </w:r>
    </w:p>
    <w:p w:rsidR="00C96F53" w:rsidRPr="001819AF" w:rsidRDefault="00464F65">
      <w:pPr>
        <w:spacing w:after="119" w:line="259" w:lineRule="auto"/>
        <w:ind w:left="0" w:firstLine="0"/>
        <w:jc w:val="left"/>
        <w:rPr>
          <w:rFonts w:asciiTheme="minorHAnsi" w:hAnsiTheme="minorHAnsi" w:cstheme="minorHAnsi"/>
          <w:szCs w:val="24"/>
        </w:rPr>
      </w:pPr>
      <w:r w:rsidRPr="001819AF">
        <w:rPr>
          <w:rFonts w:asciiTheme="minorHAnsi" w:hAnsiTheme="minorHAnsi" w:cstheme="minorHAnsi"/>
          <w:szCs w:val="24"/>
        </w:rPr>
        <w:t xml:space="preserve"> </w:t>
      </w:r>
    </w:p>
    <w:p w:rsidR="000361C8" w:rsidRDefault="000361C8">
      <w:pPr>
        <w:spacing w:after="119" w:line="259" w:lineRule="auto"/>
        <w:ind w:left="0" w:firstLine="0"/>
        <w:jc w:val="left"/>
        <w:rPr>
          <w:rFonts w:asciiTheme="minorHAnsi" w:hAnsiTheme="minorHAnsi" w:cstheme="minorHAnsi"/>
          <w:szCs w:val="24"/>
        </w:rPr>
      </w:pPr>
    </w:p>
    <w:p w:rsidR="00361FFF" w:rsidRPr="001819AF" w:rsidRDefault="00361FFF">
      <w:pPr>
        <w:spacing w:after="119" w:line="259" w:lineRule="auto"/>
        <w:ind w:left="0" w:firstLine="0"/>
        <w:jc w:val="left"/>
        <w:rPr>
          <w:rFonts w:asciiTheme="minorHAnsi" w:hAnsiTheme="minorHAnsi" w:cstheme="minorHAnsi"/>
          <w:szCs w:val="24"/>
        </w:rPr>
      </w:pPr>
    </w:p>
    <w:p w:rsidR="00B916E7" w:rsidRPr="001819AF" w:rsidRDefault="00B916E7">
      <w:pPr>
        <w:spacing w:after="119" w:line="259" w:lineRule="auto"/>
        <w:ind w:left="0" w:firstLine="0"/>
        <w:jc w:val="left"/>
        <w:rPr>
          <w:rFonts w:asciiTheme="minorHAnsi" w:hAnsiTheme="minorHAnsi" w:cstheme="minorHAnsi"/>
          <w:szCs w:val="24"/>
        </w:rPr>
      </w:pPr>
    </w:p>
    <w:p w:rsidR="00B916E7" w:rsidRPr="001819AF" w:rsidRDefault="00B916E7">
      <w:pPr>
        <w:spacing w:after="119" w:line="259" w:lineRule="auto"/>
        <w:ind w:left="0" w:firstLine="0"/>
        <w:jc w:val="left"/>
        <w:rPr>
          <w:rFonts w:asciiTheme="minorHAnsi" w:hAnsiTheme="minorHAnsi" w:cstheme="minorHAnsi"/>
          <w:szCs w:val="24"/>
        </w:rPr>
      </w:pPr>
    </w:p>
    <w:p w:rsidR="00B916E7" w:rsidRPr="001819AF" w:rsidRDefault="00B916E7">
      <w:pPr>
        <w:spacing w:after="119" w:line="259" w:lineRule="auto"/>
        <w:ind w:left="0" w:firstLine="0"/>
        <w:jc w:val="left"/>
        <w:rPr>
          <w:rFonts w:asciiTheme="minorHAnsi" w:hAnsiTheme="minorHAnsi" w:cstheme="minorHAnsi"/>
          <w:szCs w:val="24"/>
        </w:rPr>
      </w:pPr>
    </w:p>
    <w:p w:rsidR="00C96F53" w:rsidRPr="001819AF" w:rsidRDefault="00464F65" w:rsidP="00512E62">
      <w:pPr>
        <w:spacing w:after="122" w:line="360" w:lineRule="auto"/>
        <w:ind w:left="0" w:firstLine="0"/>
        <w:jc w:val="left"/>
        <w:rPr>
          <w:rFonts w:asciiTheme="minorHAnsi" w:hAnsiTheme="minorHAnsi" w:cstheme="minorHAnsi"/>
          <w:szCs w:val="24"/>
        </w:rPr>
      </w:pPr>
      <w:r w:rsidRPr="001819AF">
        <w:rPr>
          <w:rFonts w:asciiTheme="minorHAnsi" w:hAnsiTheme="minorHAnsi" w:cstheme="minorHAnsi"/>
          <w:b/>
          <w:szCs w:val="24"/>
        </w:rPr>
        <w:t>Los porcentajes</w:t>
      </w:r>
      <w:r w:rsidR="00B916E7" w:rsidRPr="001819AF">
        <w:rPr>
          <w:rFonts w:asciiTheme="minorHAnsi" w:hAnsiTheme="minorHAnsi" w:cstheme="minorHAnsi"/>
          <w:b/>
          <w:szCs w:val="24"/>
        </w:rPr>
        <w:t xml:space="preserve"> de configuración del examen de a</w:t>
      </w:r>
      <w:r w:rsidRPr="001819AF">
        <w:rPr>
          <w:rFonts w:asciiTheme="minorHAnsi" w:hAnsiTheme="minorHAnsi" w:cstheme="minorHAnsi"/>
          <w:b/>
          <w:szCs w:val="24"/>
        </w:rPr>
        <w:t xml:space="preserve">dmisión, comprende: </w:t>
      </w:r>
    </w:p>
    <w:p w:rsidR="00B916E7" w:rsidRPr="001819AF" w:rsidRDefault="009D530A" w:rsidP="00512E62">
      <w:pPr>
        <w:numPr>
          <w:ilvl w:val="0"/>
          <w:numId w:val="2"/>
        </w:numPr>
        <w:spacing w:after="148" w:line="360" w:lineRule="auto"/>
        <w:ind w:hanging="360"/>
        <w:rPr>
          <w:rFonts w:asciiTheme="minorHAnsi" w:hAnsiTheme="minorHAnsi" w:cstheme="minorHAnsi"/>
          <w:szCs w:val="24"/>
        </w:rPr>
      </w:pPr>
      <w:r>
        <w:rPr>
          <w:rFonts w:asciiTheme="minorHAnsi" w:hAnsiTheme="minorHAnsi" w:cstheme="minorHAnsi"/>
          <w:szCs w:val="24"/>
        </w:rPr>
        <w:t>6</w:t>
      </w:r>
      <w:r w:rsidR="00464F65" w:rsidRPr="001819AF">
        <w:rPr>
          <w:rFonts w:asciiTheme="minorHAnsi" w:hAnsiTheme="minorHAnsi" w:cstheme="minorHAnsi"/>
          <w:szCs w:val="24"/>
        </w:rPr>
        <w:t>0% (1</w:t>
      </w:r>
      <w:r>
        <w:rPr>
          <w:rFonts w:asciiTheme="minorHAnsi" w:hAnsiTheme="minorHAnsi" w:cstheme="minorHAnsi"/>
          <w:szCs w:val="24"/>
        </w:rPr>
        <w:t>2</w:t>
      </w:r>
      <w:r w:rsidR="00464F65" w:rsidRPr="001819AF">
        <w:rPr>
          <w:rFonts w:asciiTheme="minorHAnsi" w:hAnsiTheme="minorHAnsi" w:cstheme="minorHAnsi"/>
          <w:szCs w:val="24"/>
        </w:rPr>
        <w:t xml:space="preserve"> pregu</w:t>
      </w:r>
      <w:r w:rsidR="00FF3EA4">
        <w:rPr>
          <w:rFonts w:asciiTheme="minorHAnsi" w:hAnsiTheme="minorHAnsi" w:cstheme="minorHAnsi"/>
          <w:szCs w:val="24"/>
        </w:rPr>
        <w:t>nt</w:t>
      </w:r>
      <w:r w:rsidR="00464F65" w:rsidRPr="001819AF">
        <w:rPr>
          <w:rFonts w:asciiTheme="minorHAnsi" w:hAnsiTheme="minorHAnsi" w:cstheme="minorHAnsi"/>
          <w:szCs w:val="24"/>
        </w:rPr>
        <w:t>as) corresponden al conocimi</w:t>
      </w:r>
      <w:r w:rsidR="00B916E7" w:rsidRPr="001819AF">
        <w:rPr>
          <w:rFonts w:asciiTheme="minorHAnsi" w:hAnsiTheme="minorHAnsi" w:cstheme="minorHAnsi"/>
          <w:szCs w:val="24"/>
        </w:rPr>
        <w:t>ento específico de la carrera</w:t>
      </w:r>
    </w:p>
    <w:p w:rsidR="00B916E7" w:rsidRPr="001819AF" w:rsidRDefault="009D530A" w:rsidP="00512E62">
      <w:pPr>
        <w:numPr>
          <w:ilvl w:val="0"/>
          <w:numId w:val="2"/>
        </w:numPr>
        <w:spacing w:after="143" w:line="360" w:lineRule="auto"/>
        <w:ind w:hanging="360"/>
        <w:rPr>
          <w:rFonts w:asciiTheme="minorHAnsi" w:hAnsiTheme="minorHAnsi" w:cstheme="minorHAnsi"/>
          <w:szCs w:val="24"/>
        </w:rPr>
      </w:pPr>
      <w:r>
        <w:rPr>
          <w:rFonts w:asciiTheme="minorHAnsi" w:hAnsiTheme="minorHAnsi" w:cstheme="minorHAnsi"/>
          <w:szCs w:val="24"/>
        </w:rPr>
        <w:t>10% (2</w:t>
      </w:r>
      <w:r w:rsidR="00CD22E9" w:rsidRPr="001819AF">
        <w:rPr>
          <w:rFonts w:asciiTheme="minorHAnsi" w:hAnsiTheme="minorHAnsi" w:cstheme="minorHAnsi"/>
          <w:szCs w:val="24"/>
        </w:rPr>
        <w:t xml:space="preserve"> preguntas) compe</w:t>
      </w:r>
      <w:r w:rsidR="00B916E7" w:rsidRPr="001819AF">
        <w:rPr>
          <w:rFonts w:asciiTheme="minorHAnsi" w:hAnsiTheme="minorHAnsi" w:cstheme="minorHAnsi"/>
          <w:szCs w:val="24"/>
        </w:rPr>
        <w:t>ten a las Habilidades Verbales</w:t>
      </w:r>
    </w:p>
    <w:p w:rsidR="00B916E7" w:rsidRPr="001819AF" w:rsidRDefault="00512E62" w:rsidP="00512E62">
      <w:pPr>
        <w:numPr>
          <w:ilvl w:val="0"/>
          <w:numId w:val="2"/>
        </w:numPr>
        <w:spacing w:after="143" w:line="360" w:lineRule="auto"/>
        <w:ind w:hanging="360"/>
        <w:rPr>
          <w:rFonts w:asciiTheme="minorHAnsi" w:hAnsiTheme="minorHAnsi" w:cstheme="minorHAnsi"/>
          <w:szCs w:val="24"/>
        </w:rPr>
      </w:pPr>
      <w:r w:rsidRPr="001819AF">
        <w:rPr>
          <w:rFonts w:asciiTheme="minorHAnsi" w:hAnsiTheme="minorHAnsi" w:cstheme="minorHAnsi"/>
          <w:szCs w:val="24"/>
        </w:rPr>
        <w:t>10</w:t>
      </w:r>
      <w:r w:rsidR="00414443" w:rsidRPr="001819AF">
        <w:rPr>
          <w:rFonts w:asciiTheme="minorHAnsi" w:hAnsiTheme="minorHAnsi" w:cstheme="minorHAnsi"/>
          <w:szCs w:val="24"/>
        </w:rPr>
        <w:t>% (2</w:t>
      </w:r>
      <w:r w:rsidR="00464F65" w:rsidRPr="001819AF">
        <w:rPr>
          <w:rFonts w:asciiTheme="minorHAnsi" w:hAnsiTheme="minorHAnsi" w:cstheme="minorHAnsi"/>
          <w:szCs w:val="24"/>
        </w:rPr>
        <w:t xml:space="preserve"> preguntas) conciernen </w:t>
      </w:r>
      <w:r w:rsidR="00B916E7" w:rsidRPr="001819AF">
        <w:rPr>
          <w:rFonts w:asciiTheme="minorHAnsi" w:hAnsiTheme="minorHAnsi" w:cstheme="minorHAnsi"/>
          <w:szCs w:val="24"/>
        </w:rPr>
        <w:t>a las Habilidades Conductuales</w:t>
      </w:r>
    </w:p>
    <w:p w:rsidR="00512E62" w:rsidRPr="001819AF" w:rsidRDefault="009D530A" w:rsidP="00512E62">
      <w:pPr>
        <w:numPr>
          <w:ilvl w:val="0"/>
          <w:numId w:val="2"/>
        </w:numPr>
        <w:spacing w:after="101" w:line="360" w:lineRule="auto"/>
        <w:ind w:hanging="360"/>
        <w:rPr>
          <w:rFonts w:asciiTheme="minorHAnsi" w:hAnsiTheme="minorHAnsi" w:cstheme="minorHAnsi"/>
          <w:szCs w:val="24"/>
        </w:rPr>
      </w:pPr>
      <w:r>
        <w:rPr>
          <w:rFonts w:asciiTheme="minorHAnsi" w:hAnsiTheme="minorHAnsi" w:cstheme="minorHAnsi"/>
          <w:szCs w:val="24"/>
        </w:rPr>
        <w:t>5% (1</w:t>
      </w:r>
      <w:r w:rsidR="00464F65" w:rsidRPr="001819AF">
        <w:rPr>
          <w:rFonts w:asciiTheme="minorHAnsi" w:hAnsiTheme="minorHAnsi" w:cstheme="minorHAnsi"/>
          <w:szCs w:val="24"/>
        </w:rPr>
        <w:t xml:space="preserve"> preguntas) hacen énfasis e</w:t>
      </w:r>
      <w:r w:rsidR="00B916E7" w:rsidRPr="001819AF">
        <w:rPr>
          <w:rFonts w:asciiTheme="minorHAnsi" w:hAnsiTheme="minorHAnsi" w:cstheme="minorHAnsi"/>
          <w:szCs w:val="24"/>
        </w:rPr>
        <w:t>n las Habilidades Numéricas</w:t>
      </w:r>
    </w:p>
    <w:p w:rsidR="00C96F53" w:rsidRPr="001819AF" w:rsidRDefault="009D530A" w:rsidP="00512E62">
      <w:pPr>
        <w:numPr>
          <w:ilvl w:val="0"/>
          <w:numId w:val="2"/>
        </w:numPr>
        <w:spacing w:after="101" w:line="360" w:lineRule="auto"/>
        <w:ind w:hanging="360"/>
        <w:rPr>
          <w:rFonts w:asciiTheme="minorHAnsi" w:hAnsiTheme="minorHAnsi" w:cstheme="minorHAnsi"/>
          <w:szCs w:val="24"/>
        </w:rPr>
      </w:pPr>
      <w:r>
        <w:rPr>
          <w:rFonts w:asciiTheme="minorHAnsi" w:hAnsiTheme="minorHAnsi" w:cstheme="minorHAnsi"/>
          <w:szCs w:val="24"/>
        </w:rPr>
        <w:t>15% (3</w:t>
      </w:r>
      <w:r w:rsidR="00464F65" w:rsidRPr="001819AF">
        <w:rPr>
          <w:rFonts w:asciiTheme="minorHAnsi" w:hAnsiTheme="minorHAnsi" w:cstheme="minorHAnsi"/>
          <w:szCs w:val="24"/>
        </w:rPr>
        <w:t xml:space="preserve"> preguntas) se relaciona</w:t>
      </w:r>
      <w:r w:rsidR="00E9465C" w:rsidRPr="001819AF">
        <w:rPr>
          <w:rFonts w:asciiTheme="minorHAnsi" w:hAnsiTheme="minorHAnsi" w:cstheme="minorHAnsi"/>
          <w:szCs w:val="24"/>
        </w:rPr>
        <w:t>n a las Habilidades Espaciales</w:t>
      </w:r>
    </w:p>
    <w:p w:rsidR="00C96F53" w:rsidRPr="001819AF" w:rsidRDefault="00464F65" w:rsidP="00512E62">
      <w:pPr>
        <w:spacing w:line="360" w:lineRule="auto"/>
        <w:ind w:left="10"/>
        <w:rPr>
          <w:rFonts w:asciiTheme="minorHAnsi" w:hAnsiTheme="minorHAnsi" w:cstheme="minorHAnsi"/>
          <w:szCs w:val="24"/>
        </w:rPr>
      </w:pPr>
      <w:r w:rsidRPr="001819AF">
        <w:rPr>
          <w:rFonts w:asciiTheme="minorHAnsi" w:hAnsiTheme="minorHAnsi" w:cstheme="minorHAnsi"/>
          <w:szCs w:val="24"/>
        </w:rPr>
        <w:t>Como se ha detallado, las 20 p</w:t>
      </w:r>
      <w:r w:rsidR="00E9465C" w:rsidRPr="001819AF">
        <w:rPr>
          <w:rFonts w:asciiTheme="minorHAnsi" w:hAnsiTheme="minorHAnsi" w:cstheme="minorHAnsi"/>
          <w:szCs w:val="24"/>
        </w:rPr>
        <w:t>reguntas deberán ser desarrolladas en un tiempo</w:t>
      </w:r>
      <w:r w:rsidRPr="001819AF">
        <w:rPr>
          <w:rFonts w:asciiTheme="minorHAnsi" w:hAnsiTheme="minorHAnsi" w:cstheme="minorHAnsi"/>
          <w:szCs w:val="24"/>
        </w:rPr>
        <w:t xml:space="preserve"> máximo de 30 minutos. </w:t>
      </w:r>
    </w:p>
    <w:p w:rsidR="00C96F53" w:rsidRPr="001819AF" w:rsidRDefault="00464F65" w:rsidP="00512E62">
      <w:pPr>
        <w:spacing w:after="160" w:line="360" w:lineRule="auto"/>
        <w:ind w:left="0" w:firstLine="0"/>
        <w:jc w:val="left"/>
        <w:rPr>
          <w:rFonts w:asciiTheme="minorHAnsi" w:hAnsiTheme="minorHAnsi" w:cstheme="minorHAnsi"/>
          <w:szCs w:val="24"/>
        </w:rPr>
      </w:pPr>
      <w:r w:rsidRPr="001819AF">
        <w:rPr>
          <w:rFonts w:asciiTheme="minorHAnsi" w:hAnsiTheme="minorHAnsi" w:cstheme="minorHAnsi"/>
          <w:szCs w:val="24"/>
        </w:rPr>
        <w:t xml:space="preserve"> </w:t>
      </w:r>
    </w:p>
    <w:p w:rsidR="00C96F53" w:rsidRPr="001819AF" w:rsidRDefault="00464F65" w:rsidP="00E9465C">
      <w:pPr>
        <w:pStyle w:val="Ttulo1"/>
        <w:spacing w:line="360" w:lineRule="auto"/>
        <w:ind w:left="346" w:hanging="361"/>
        <w:rPr>
          <w:rFonts w:asciiTheme="minorHAnsi" w:hAnsiTheme="minorHAnsi" w:cstheme="minorHAnsi"/>
          <w:szCs w:val="24"/>
        </w:rPr>
      </w:pPr>
      <w:bookmarkStart w:id="3" w:name="_Toc71212941"/>
      <w:r w:rsidRPr="001819AF">
        <w:rPr>
          <w:rFonts w:asciiTheme="minorHAnsi" w:hAnsiTheme="minorHAnsi" w:cstheme="minorHAnsi"/>
          <w:szCs w:val="24"/>
        </w:rPr>
        <w:t xml:space="preserve">Calificación </w:t>
      </w:r>
      <w:r w:rsidR="00E9465C" w:rsidRPr="001819AF">
        <w:rPr>
          <w:rFonts w:asciiTheme="minorHAnsi" w:hAnsiTheme="minorHAnsi" w:cstheme="minorHAnsi"/>
          <w:szCs w:val="24"/>
        </w:rPr>
        <w:t>del examen</w:t>
      </w:r>
      <w:r w:rsidRPr="001819AF">
        <w:rPr>
          <w:rFonts w:asciiTheme="minorHAnsi" w:hAnsiTheme="minorHAnsi" w:cstheme="minorHAnsi"/>
          <w:szCs w:val="24"/>
        </w:rPr>
        <w:t xml:space="preserve"> de admisión</w:t>
      </w:r>
      <w:bookmarkEnd w:id="3"/>
    </w:p>
    <w:p w:rsidR="00C96F53" w:rsidRPr="001819AF" w:rsidRDefault="00162734" w:rsidP="00D64641">
      <w:pPr>
        <w:spacing w:line="360" w:lineRule="auto"/>
        <w:ind w:left="10"/>
        <w:rPr>
          <w:rFonts w:asciiTheme="minorHAnsi" w:hAnsiTheme="minorHAnsi" w:cstheme="minorHAnsi"/>
          <w:szCs w:val="24"/>
        </w:rPr>
      </w:pPr>
      <w:r w:rsidRPr="001819AF">
        <w:rPr>
          <w:rFonts w:asciiTheme="minorHAnsi" w:hAnsiTheme="minorHAnsi" w:cstheme="minorHAnsi"/>
          <w:szCs w:val="24"/>
        </w:rPr>
        <w:t>El examen de admisión</w:t>
      </w:r>
      <w:r w:rsidR="00464F65" w:rsidRPr="001819AF">
        <w:rPr>
          <w:rFonts w:asciiTheme="minorHAnsi" w:hAnsiTheme="minorHAnsi" w:cstheme="minorHAnsi"/>
          <w:szCs w:val="24"/>
        </w:rPr>
        <w:t xml:space="preserve"> contiene 20 preguntas con una </w:t>
      </w:r>
      <w:r w:rsidRPr="001819AF">
        <w:rPr>
          <w:rFonts w:asciiTheme="minorHAnsi" w:hAnsiTheme="minorHAnsi" w:cstheme="minorHAnsi"/>
          <w:szCs w:val="24"/>
        </w:rPr>
        <w:t>valoración de 1 punto cada una. La</w:t>
      </w:r>
      <w:r w:rsidR="00464F65" w:rsidRPr="001819AF">
        <w:rPr>
          <w:rFonts w:asciiTheme="minorHAnsi" w:hAnsiTheme="minorHAnsi" w:cstheme="minorHAnsi"/>
          <w:szCs w:val="24"/>
        </w:rPr>
        <w:t xml:space="preserve"> calificación máxima</w:t>
      </w:r>
      <w:r w:rsidRPr="001819AF">
        <w:rPr>
          <w:rFonts w:asciiTheme="minorHAnsi" w:hAnsiTheme="minorHAnsi" w:cstheme="minorHAnsi"/>
          <w:szCs w:val="24"/>
        </w:rPr>
        <w:t xml:space="preserve"> será</w:t>
      </w:r>
      <w:r w:rsidR="00464F65" w:rsidRPr="001819AF">
        <w:rPr>
          <w:rFonts w:asciiTheme="minorHAnsi" w:hAnsiTheme="minorHAnsi" w:cstheme="minorHAnsi"/>
          <w:szCs w:val="24"/>
        </w:rPr>
        <w:t xml:space="preserve"> de 20/20 puntos. De esta manera, la </w:t>
      </w:r>
      <w:r w:rsidRPr="001819AF">
        <w:rPr>
          <w:rFonts w:asciiTheme="minorHAnsi" w:hAnsiTheme="minorHAnsi" w:cstheme="minorHAnsi"/>
          <w:szCs w:val="24"/>
        </w:rPr>
        <w:t>nota</w:t>
      </w:r>
      <w:r w:rsidR="00464F65" w:rsidRPr="001819AF">
        <w:rPr>
          <w:rFonts w:asciiTheme="minorHAnsi" w:hAnsiTheme="minorHAnsi" w:cstheme="minorHAnsi"/>
          <w:szCs w:val="24"/>
        </w:rPr>
        <w:t xml:space="preserve"> </w:t>
      </w:r>
      <w:r w:rsidR="004014BB" w:rsidRPr="001819AF">
        <w:rPr>
          <w:rFonts w:asciiTheme="minorHAnsi" w:hAnsiTheme="minorHAnsi" w:cstheme="minorHAnsi"/>
          <w:szCs w:val="24"/>
        </w:rPr>
        <w:t xml:space="preserve">mínima </w:t>
      </w:r>
      <w:r w:rsidR="00464F65" w:rsidRPr="001819AF">
        <w:rPr>
          <w:rFonts w:asciiTheme="minorHAnsi" w:hAnsiTheme="minorHAnsi" w:cstheme="minorHAnsi"/>
          <w:szCs w:val="24"/>
        </w:rPr>
        <w:t xml:space="preserve">de aprobación </w:t>
      </w:r>
      <w:r w:rsidR="004014BB" w:rsidRPr="001819AF">
        <w:rPr>
          <w:rFonts w:asciiTheme="minorHAnsi" w:hAnsiTheme="minorHAnsi" w:cstheme="minorHAnsi"/>
          <w:szCs w:val="24"/>
        </w:rPr>
        <w:t xml:space="preserve">es el </w:t>
      </w:r>
      <w:r w:rsidR="00361FFF">
        <w:rPr>
          <w:rFonts w:asciiTheme="minorHAnsi" w:hAnsiTheme="minorHAnsi" w:cstheme="minorHAnsi"/>
          <w:szCs w:val="24"/>
        </w:rPr>
        <w:t>60</w:t>
      </w:r>
      <w:r w:rsidR="00464F65" w:rsidRPr="001819AF">
        <w:rPr>
          <w:rFonts w:asciiTheme="minorHAnsi" w:hAnsiTheme="minorHAnsi" w:cstheme="minorHAnsi"/>
          <w:szCs w:val="24"/>
        </w:rPr>
        <w:t xml:space="preserve">%, </w:t>
      </w:r>
      <w:r w:rsidR="00361FFF">
        <w:rPr>
          <w:rFonts w:asciiTheme="minorHAnsi" w:hAnsiTheme="minorHAnsi" w:cstheme="minorHAnsi"/>
          <w:szCs w:val="24"/>
        </w:rPr>
        <w:t>equivalente 12</w:t>
      </w:r>
      <w:r w:rsidR="004014BB" w:rsidRPr="001819AF">
        <w:rPr>
          <w:rFonts w:asciiTheme="minorHAnsi" w:hAnsiTheme="minorHAnsi" w:cstheme="minorHAnsi"/>
          <w:szCs w:val="24"/>
        </w:rPr>
        <w:t>/20 puntos.</w:t>
      </w:r>
    </w:p>
    <w:p w:rsidR="00C96F53" w:rsidRPr="001819AF" w:rsidRDefault="00464F65" w:rsidP="00D64641">
      <w:pPr>
        <w:spacing w:after="160" w:line="360" w:lineRule="auto"/>
        <w:ind w:left="0" w:firstLine="0"/>
        <w:jc w:val="left"/>
        <w:rPr>
          <w:rFonts w:asciiTheme="minorHAnsi" w:hAnsiTheme="minorHAnsi" w:cstheme="minorHAnsi"/>
          <w:szCs w:val="24"/>
        </w:rPr>
      </w:pPr>
      <w:r w:rsidRPr="001819AF">
        <w:rPr>
          <w:rFonts w:asciiTheme="minorHAnsi" w:hAnsiTheme="minorHAnsi" w:cstheme="minorHAnsi"/>
          <w:szCs w:val="24"/>
        </w:rPr>
        <w:t xml:space="preserve"> </w:t>
      </w:r>
    </w:p>
    <w:p w:rsidR="00C96F53" w:rsidRPr="001819AF" w:rsidRDefault="00464F65" w:rsidP="00D64641">
      <w:pPr>
        <w:pStyle w:val="Ttulo1"/>
        <w:spacing w:line="360" w:lineRule="auto"/>
        <w:ind w:left="346" w:hanging="361"/>
        <w:rPr>
          <w:rFonts w:asciiTheme="minorHAnsi" w:hAnsiTheme="minorHAnsi" w:cstheme="minorHAnsi"/>
          <w:szCs w:val="24"/>
        </w:rPr>
      </w:pPr>
      <w:bookmarkStart w:id="4" w:name="_Toc71212942"/>
      <w:r w:rsidRPr="001819AF">
        <w:rPr>
          <w:rFonts w:asciiTheme="minorHAnsi" w:hAnsiTheme="minorHAnsi" w:cstheme="minorHAnsi"/>
          <w:szCs w:val="24"/>
        </w:rPr>
        <w:t>Otorgamiento de cupos</w:t>
      </w:r>
      <w:bookmarkEnd w:id="4"/>
      <w:r w:rsidRPr="001819AF">
        <w:rPr>
          <w:rFonts w:asciiTheme="minorHAnsi" w:hAnsiTheme="minorHAnsi" w:cstheme="minorHAnsi"/>
          <w:szCs w:val="24"/>
        </w:rPr>
        <w:t xml:space="preserve"> </w:t>
      </w:r>
    </w:p>
    <w:p w:rsidR="00C96F53" w:rsidRPr="001819AF" w:rsidRDefault="00464F65" w:rsidP="00D64641">
      <w:pPr>
        <w:spacing w:after="124" w:line="360" w:lineRule="auto"/>
        <w:ind w:left="0"/>
        <w:rPr>
          <w:rFonts w:asciiTheme="minorHAnsi" w:hAnsiTheme="minorHAnsi" w:cstheme="minorHAnsi"/>
          <w:szCs w:val="24"/>
        </w:rPr>
      </w:pPr>
      <w:r w:rsidRPr="001819AF">
        <w:rPr>
          <w:rFonts w:asciiTheme="minorHAnsi" w:hAnsiTheme="minorHAnsi" w:cstheme="minorHAnsi"/>
          <w:szCs w:val="24"/>
        </w:rPr>
        <w:t>La</w:t>
      </w:r>
      <w:r w:rsidR="00414443" w:rsidRPr="001819AF">
        <w:rPr>
          <w:rFonts w:asciiTheme="minorHAnsi" w:hAnsiTheme="minorHAnsi" w:cstheme="minorHAnsi"/>
          <w:szCs w:val="24"/>
        </w:rPr>
        <w:t>s</w:t>
      </w:r>
      <w:r w:rsidRPr="001819AF">
        <w:rPr>
          <w:rFonts w:asciiTheme="minorHAnsi" w:hAnsiTheme="minorHAnsi" w:cstheme="minorHAnsi"/>
          <w:szCs w:val="24"/>
        </w:rPr>
        <w:t xml:space="preserve"> carrera</w:t>
      </w:r>
      <w:r w:rsidR="00414443" w:rsidRPr="001819AF">
        <w:rPr>
          <w:rFonts w:asciiTheme="minorHAnsi" w:hAnsiTheme="minorHAnsi" w:cstheme="minorHAnsi"/>
          <w:szCs w:val="24"/>
        </w:rPr>
        <w:t>s</w:t>
      </w:r>
      <w:r w:rsidRPr="001819AF">
        <w:rPr>
          <w:rFonts w:asciiTheme="minorHAnsi" w:hAnsiTheme="minorHAnsi" w:cstheme="minorHAnsi"/>
          <w:szCs w:val="24"/>
        </w:rPr>
        <w:t xml:space="preserve"> de </w:t>
      </w:r>
      <w:r w:rsidR="00414443" w:rsidRPr="001819AF">
        <w:rPr>
          <w:rFonts w:asciiTheme="minorHAnsi" w:hAnsiTheme="minorHAnsi" w:cstheme="minorHAnsi"/>
          <w:szCs w:val="24"/>
        </w:rPr>
        <w:t xml:space="preserve">la oferta académica </w:t>
      </w:r>
      <w:r w:rsidRPr="001819AF">
        <w:rPr>
          <w:rFonts w:asciiTheme="minorHAnsi" w:hAnsiTheme="minorHAnsi" w:cstheme="minorHAnsi"/>
          <w:szCs w:val="24"/>
        </w:rPr>
        <w:t>de la PUCE Sede Ambato, aprobadas por el Consejo de Educaci</w:t>
      </w:r>
      <w:r w:rsidR="00CD22E9" w:rsidRPr="001819AF">
        <w:rPr>
          <w:rFonts w:asciiTheme="minorHAnsi" w:hAnsiTheme="minorHAnsi" w:cstheme="minorHAnsi"/>
          <w:szCs w:val="24"/>
        </w:rPr>
        <w:t>ón Superior, mediante resoluciones</w:t>
      </w:r>
      <w:r w:rsidR="000C28F1" w:rsidRPr="001819AF">
        <w:rPr>
          <w:rFonts w:asciiTheme="minorHAnsi" w:hAnsiTheme="minorHAnsi" w:cstheme="minorHAnsi"/>
          <w:szCs w:val="24"/>
        </w:rPr>
        <w:t>;</w:t>
      </w:r>
      <w:r w:rsidRPr="001819AF">
        <w:rPr>
          <w:rFonts w:asciiTheme="minorHAnsi" w:hAnsiTheme="minorHAnsi" w:cstheme="minorHAnsi"/>
          <w:szCs w:val="24"/>
        </w:rPr>
        <w:t xml:space="preserve"> dispon</w:t>
      </w:r>
      <w:r w:rsidR="00CD22E9" w:rsidRPr="001819AF">
        <w:rPr>
          <w:rFonts w:asciiTheme="minorHAnsi" w:hAnsiTheme="minorHAnsi" w:cstheme="minorHAnsi"/>
          <w:szCs w:val="24"/>
        </w:rPr>
        <w:t>drá</w:t>
      </w:r>
      <w:r w:rsidR="000C28F1" w:rsidRPr="001819AF">
        <w:rPr>
          <w:rFonts w:asciiTheme="minorHAnsi" w:hAnsiTheme="minorHAnsi" w:cstheme="minorHAnsi"/>
          <w:szCs w:val="24"/>
        </w:rPr>
        <w:t>n</w:t>
      </w:r>
      <w:r w:rsidR="00CD22E9" w:rsidRPr="001819AF">
        <w:rPr>
          <w:rFonts w:asciiTheme="minorHAnsi" w:hAnsiTheme="minorHAnsi" w:cstheme="minorHAnsi"/>
          <w:szCs w:val="24"/>
        </w:rPr>
        <w:t xml:space="preserve"> </w:t>
      </w:r>
      <w:r w:rsidRPr="001819AF">
        <w:rPr>
          <w:rFonts w:asciiTheme="minorHAnsi" w:hAnsiTheme="minorHAnsi" w:cstheme="minorHAnsi"/>
          <w:szCs w:val="24"/>
        </w:rPr>
        <w:t xml:space="preserve">de </w:t>
      </w:r>
      <w:r w:rsidR="00CD22E9" w:rsidRPr="001819AF">
        <w:rPr>
          <w:rFonts w:asciiTheme="minorHAnsi" w:hAnsiTheme="minorHAnsi" w:cstheme="minorHAnsi"/>
          <w:szCs w:val="24"/>
        </w:rPr>
        <w:t xml:space="preserve">los </w:t>
      </w:r>
      <w:r w:rsidRPr="001819AF">
        <w:rPr>
          <w:rFonts w:asciiTheme="minorHAnsi" w:hAnsiTheme="minorHAnsi" w:cstheme="minorHAnsi"/>
          <w:szCs w:val="24"/>
        </w:rPr>
        <w:t>cupos</w:t>
      </w:r>
      <w:r w:rsidR="000C28F1" w:rsidRPr="001819AF">
        <w:rPr>
          <w:rFonts w:asciiTheme="minorHAnsi" w:hAnsiTheme="minorHAnsi" w:cstheme="minorHAnsi"/>
          <w:szCs w:val="24"/>
        </w:rPr>
        <w:t xml:space="preserve"> según su disponibilidad;</w:t>
      </w:r>
      <w:r w:rsidRPr="001819AF">
        <w:rPr>
          <w:rFonts w:asciiTheme="minorHAnsi" w:hAnsiTheme="minorHAnsi" w:cstheme="minorHAnsi"/>
          <w:szCs w:val="24"/>
        </w:rPr>
        <w:t xml:space="preserve"> </w:t>
      </w:r>
      <w:r w:rsidR="000C28F1" w:rsidRPr="001819AF">
        <w:rPr>
          <w:rFonts w:asciiTheme="minorHAnsi" w:hAnsiTheme="minorHAnsi" w:cstheme="minorHAnsi"/>
          <w:szCs w:val="24"/>
        </w:rPr>
        <w:t>mismos</w:t>
      </w:r>
      <w:r w:rsidRPr="001819AF">
        <w:rPr>
          <w:rFonts w:asciiTheme="minorHAnsi" w:hAnsiTheme="minorHAnsi" w:cstheme="minorHAnsi"/>
          <w:szCs w:val="24"/>
        </w:rPr>
        <w:t xml:space="preserve"> que serán otorgados a los </w:t>
      </w:r>
      <w:r w:rsidR="000C28F1" w:rsidRPr="001819AF">
        <w:rPr>
          <w:rFonts w:asciiTheme="minorHAnsi" w:hAnsiTheme="minorHAnsi" w:cstheme="minorHAnsi"/>
          <w:szCs w:val="24"/>
        </w:rPr>
        <w:t>postulantes</w:t>
      </w:r>
      <w:r w:rsidRPr="001819AF">
        <w:rPr>
          <w:rFonts w:asciiTheme="minorHAnsi" w:hAnsiTheme="minorHAnsi" w:cstheme="minorHAnsi"/>
          <w:szCs w:val="24"/>
        </w:rPr>
        <w:t xml:space="preserve"> que rindieron </w:t>
      </w:r>
      <w:r w:rsidR="000C28F1" w:rsidRPr="001819AF">
        <w:rPr>
          <w:rFonts w:asciiTheme="minorHAnsi" w:hAnsiTheme="minorHAnsi" w:cstheme="minorHAnsi"/>
          <w:szCs w:val="24"/>
        </w:rPr>
        <w:t>el examen</w:t>
      </w:r>
      <w:r w:rsidRPr="001819AF">
        <w:rPr>
          <w:rFonts w:asciiTheme="minorHAnsi" w:hAnsiTheme="minorHAnsi" w:cstheme="minorHAnsi"/>
          <w:szCs w:val="24"/>
        </w:rPr>
        <w:t xml:space="preserve"> de admisión y obtuvieron </w:t>
      </w:r>
      <w:r w:rsidR="000C28F1" w:rsidRPr="001819AF">
        <w:rPr>
          <w:rFonts w:asciiTheme="minorHAnsi" w:hAnsiTheme="minorHAnsi" w:cstheme="minorHAnsi"/>
          <w:szCs w:val="24"/>
        </w:rPr>
        <w:t xml:space="preserve">el puntaje requerido. En caso, de haber un número de postulantes que </w:t>
      </w:r>
      <w:r w:rsidR="006E427F" w:rsidRPr="001819AF">
        <w:rPr>
          <w:rFonts w:asciiTheme="minorHAnsi" w:hAnsiTheme="minorHAnsi" w:cstheme="minorHAnsi"/>
          <w:szCs w:val="24"/>
        </w:rPr>
        <w:t>sobrepase los</w:t>
      </w:r>
      <w:r w:rsidR="000C28F1" w:rsidRPr="001819AF">
        <w:rPr>
          <w:rFonts w:asciiTheme="minorHAnsi" w:hAnsiTheme="minorHAnsi" w:cstheme="minorHAnsi"/>
          <w:szCs w:val="24"/>
        </w:rPr>
        <w:t xml:space="preserve"> cupo</w:t>
      </w:r>
      <w:r w:rsidR="006E427F" w:rsidRPr="001819AF">
        <w:rPr>
          <w:rFonts w:asciiTheme="minorHAnsi" w:hAnsiTheme="minorHAnsi" w:cstheme="minorHAnsi"/>
          <w:szCs w:val="24"/>
        </w:rPr>
        <w:t>s</w:t>
      </w:r>
      <w:r w:rsidR="000C28F1" w:rsidRPr="001819AF">
        <w:rPr>
          <w:rFonts w:asciiTheme="minorHAnsi" w:hAnsiTheme="minorHAnsi" w:cstheme="minorHAnsi"/>
          <w:szCs w:val="24"/>
        </w:rPr>
        <w:t xml:space="preserve"> disponible</w:t>
      </w:r>
      <w:r w:rsidR="006E427F" w:rsidRPr="001819AF">
        <w:rPr>
          <w:rFonts w:asciiTheme="minorHAnsi" w:hAnsiTheme="minorHAnsi" w:cstheme="minorHAnsi"/>
          <w:szCs w:val="24"/>
        </w:rPr>
        <w:t>s</w:t>
      </w:r>
      <w:r w:rsidR="000C28F1" w:rsidRPr="001819AF">
        <w:rPr>
          <w:rFonts w:asciiTheme="minorHAnsi" w:hAnsiTheme="minorHAnsi" w:cstheme="minorHAnsi"/>
          <w:szCs w:val="24"/>
        </w:rPr>
        <w:t xml:space="preserve"> de la carrera, se </w:t>
      </w:r>
      <w:r w:rsidR="00E63E00" w:rsidRPr="001819AF">
        <w:rPr>
          <w:rFonts w:asciiTheme="minorHAnsi" w:hAnsiTheme="minorHAnsi" w:cstheme="minorHAnsi"/>
          <w:szCs w:val="24"/>
        </w:rPr>
        <w:t>considerar</w:t>
      </w:r>
      <w:r w:rsidR="000C28F1" w:rsidRPr="001819AF">
        <w:rPr>
          <w:rFonts w:asciiTheme="minorHAnsi" w:hAnsiTheme="minorHAnsi" w:cstheme="minorHAnsi"/>
          <w:szCs w:val="24"/>
        </w:rPr>
        <w:t xml:space="preserve">á </w:t>
      </w:r>
      <w:r w:rsidR="00E63E00" w:rsidRPr="001819AF">
        <w:rPr>
          <w:rFonts w:asciiTheme="minorHAnsi" w:hAnsiTheme="minorHAnsi" w:cstheme="minorHAnsi"/>
          <w:szCs w:val="24"/>
        </w:rPr>
        <w:t xml:space="preserve">en </w:t>
      </w:r>
      <w:r w:rsidRPr="001819AF">
        <w:rPr>
          <w:rFonts w:asciiTheme="minorHAnsi" w:hAnsiTheme="minorHAnsi" w:cstheme="minorHAnsi"/>
          <w:szCs w:val="24"/>
        </w:rPr>
        <w:t>orden des</w:t>
      </w:r>
      <w:r w:rsidR="00770A9E" w:rsidRPr="001819AF">
        <w:rPr>
          <w:rFonts w:asciiTheme="minorHAnsi" w:hAnsiTheme="minorHAnsi" w:cstheme="minorHAnsi"/>
          <w:szCs w:val="24"/>
        </w:rPr>
        <w:t>cendente desde el puntaje mayor</w:t>
      </w:r>
      <w:r w:rsidR="00CD22E9" w:rsidRPr="001819AF">
        <w:rPr>
          <w:rFonts w:asciiTheme="minorHAnsi" w:hAnsiTheme="minorHAnsi" w:cstheme="minorHAnsi"/>
          <w:szCs w:val="24"/>
        </w:rPr>
        <w:t xml:space="preserve"> </w:t>
      </w:r>
      <w:r w:rsidR="000C28F1" w:rsidRPr="001819AF">
        <w:rPr>
          <w:rFonts w:asciiTheme="minorHAnsi" w:hAnsiTheme="minorHAnsi" w:cstheme="minorHAnsi"/>
          <w:szCs w:val="24"/>
        </w:rPr>
        <w:t>hasta completar</w:t>
      </w:r>
      <w:r w:rsidR="00CD22E9" w:rsidRPr="001819AF">
        <w:rPr>
          <w:rFonts w:asciiTheme="minorHAnsi" w:hAnsiTheme="minorHAnsi" w:cstheme="minorHAnsi"/>
          <w:szCs w:val="24"/>
        </w:rPr>
        <w:t xml:space="preserve"> los </w:t>
      </w:r>
      <w:r w:rsidR="00CC0A1F">
        <w:rPr>
          <w:rFonts w:asciiTheme="minorHAnsi" w:hAnsiTheme="minorHAnsi" w:cstheme="minorHAnsi"/>
          <w:szCs w:val="24"/>
        </w:rPr>
        <w:t>cupos.</w:t>
      </w:r>
    </w:p>
    <w:p w:rsidR="00C96F53" w:rsidRPr="001819AF" w:rsidRDefault="00464F65" w:rsidP="00D64641">
      <w:pPr>
        <w:spacing w:after="124" w:line="360" w:lineRule="auto"/>
        <w:ind w:left="0" w:firstLine="0"/>
        <w:jc w:val="left"/>
        <w:rPr>
          <w:rFonts w:asciiTheme="minorHAnsi" w:hAnsiTheme="minorHAnsi" w:cstheme="minorHAnsi"/>
          <w:szCs w:val="24"/>
        </w:rPr>
      </w:pPr>
      <w:r w:rsidRPr="001819AF">
        <w:rPr>
          <w:rFonts w:asciiTheme="minorHAnsi" w:hAnsiTheme="minorHAnsi" w:cstheme="minorHAnsi"/>
          <w:szCs w:val="24"/>
        </w:rPr>
        <w:t xml:space="preserve"> </w:t>
      </w:r>
    </w:p>
    <w:p w:rsidR="00C96F53" w:rsidRDefault="00C96F53" w:rsidP="00D64641">
      <w:pPr>
        <w:spacing w:after="124" w:line="360" w:lineRule="auto"/>
        <w:ind w:left="0" w:firstLine="0"/>
        <w:jc w:val="left"/>
        <w:rPr>
          <w:rFonts w:asciiTheme="minorHAnsi" w:hAnsiTheme="minorHAnsi" w:cstheme="minorHAnsi"/>
          <w:szCs w:val="24"/>
        </w:rPr>
      </w:pPr>
    </w:p>
    <w:p w:rsidR="00361FFF" w:rsidRPr="001819AF" w:rsidRDefault="00361FFF" w:rsidP="00D64641">
      <w:pPr>
        <w:spacing w:after="124" w:line="360" w:lineRule="auto"/>
        <w:ind w:left="0" w:firstLine="0"/>
        <w:jc w:val="left"/>
        <w:rPr>
          <w:rFonts w:asciiTheme="minorHAnsi" w:hAnsiTheme="minorHAnsi" w:cstheme="minorHAnsi"/>
          <w:szCs w:val="24"/>
        </w:rPr>
      </w:pPr>
    </w:p>
    <w:p w:rsidR="00CD22E9" w:rsidRPr="001819AF" w:rsidRDefault="00CD22E9" w:rsidP="00D64641">
      <w:pPr>
        <w:spacing w:after="124" w:line="360" w:lineRule="auto"/>
        <w:ind w:left="0" w:firstLine="0"/>
        <w:jc w:val="left"/>
        <w:rPr>
          <w:rFonts w:asciiTheme="minorHAnsi" w:hAnsiTheme="minorHAnsi" w:cstheme="minorHAnsi"/>
          <w:szCs w:val="24"/>
        </w:rPr>
      </w:pPr>
    </w:p>
    <w:p w:rsidR="00CD22E9" w:rsidRPr="001819AF" w:rsidRDefault="00CD22E9" w:rsidP="00887D48">
      <w:pPr>
        <w:spacing w:after="124" w:line="360" w:lineRule="auto"/>
        <w:ind w:left="0" w:firstLine="0"/>
        <w:jc w:val="left"/>
        <w:rPr>
          <w:rFonts w:asciiTheme="minorHAnsi" w:hAnsiTheme="minorHAnsi" w:cstheme="minorHAnsi"/>
          <w:szCs w:val="24"/>
        </w:rPr>
      </w:pPr>
    </w:p>
    <w:p w:rsidR="00C96F53" w:rsidRPr="001819AF" w:rsidRDefault="00B82489" w:rsidP="00887D48">
      <w:pPr>
        <w:spacing w:after="0" w:line="360" w:lineRule="auto"/>
        <w:ind w:left="0" w:firstLine="0"/>
        <w:jc w:val="left"/>
        <w:rPr>
          <w:rFonts w:asciiTheme="minorHAnsi" w:hAnsiTheme="minorHAnsi" w:cstheme="minorHAnsi"/>
          <w:i/>
          <w:szCs w:val="24"/>
        </w:rPr>
      </w:pPr>
      <w:r w:rsidRPr="001819AF">
        <w:rPr>
          <w:rFonts w:asciiTheme="minorHAnsi" w:hAnsiTheme="minorHAnsi" w:cstheme="minorHAnsi"/>
          <w:b/>
          <w:i/>
          <w:szCs w:val="24"/>
        </w:rPr>
        <w:t>Para e</w:t>
      </w:r>
      <w:r w:rsidR="00464F65" w:rsidRPr="001819AF">
        <w:rPr>
          <w:rFonts w:asciiTheme="minorHAnsi" w:hAnsiTheme="minorHAnsi" w:cstheme="minorHAnsi"/>
          <w:b/>
          <w:i/>
          <w:szCs w:val="24"/>
        </w:rPr>
        <w:t xml:space="preserve">l otorgamiento de cupos </w:t>
      </w:r>
      <w:r w:rsidRPr="001819AF">
        <w:rPr>
          <w:rFonts w:asciiTheme="minorHAnsi" w:hAnsiTheme="minorHAnsi" w:cstheme="minorHAnsi"/>
          <w:b/>
          <w:i/>
          <w:szCs w:val="24"/>
        </w:rPr>
        <w:t>se deberá considerar lo siguiente</w:t>
      </w:r>
      <w:r w:rsidR="00464F65" w:rsidRPr="001819AF">
        <w:rPr>
          <w:rFonts w:asciiTheme="minorHAnsi" w:hAnsiTheme="minorHAnsi" w:cstheme="minorHAnsi"/>
          <w:b/>
          <w:i/>
          <w:szCs w:val="24"/>
        </w:rPr>
        <w:t xml:space="preserve">:  </w:t>
      </w:r>
    </w:p>
    <w:p w:rsidR="00C96F53" w:rsidRPr="001819AF" w:rsidRDefault="00464F65" w:rsidP="00887D48">
      <w:pPr>
        <w:numPr>
          <w:ilvl w:val="0"/>
          <w:numId w:val="3"/>
        </w:numPr>
        <w:spacing w:after="35" w:line="360" w:lineRule="auto"/>
        <w:ind w:hanging="360"/>
        <w:rPr>
          <w:rFonts w:asciiTheme="minorHAnsi" w:hAnsiTheme="minorHAnsi" w:cstheme="minorHAnsi"/>
          <w:szCs w:val="24"/>
        </w:rPr>
      </w:pPr>
      <w:r w:rsidRPr="001819AF">
        <w:rPr>
          <w:rFonts w:asciiTheme="minorHAnsi" w:hAnsiTheme="minorHAnsi" w:cstheme="minorHAnsi"/>
          <w:szCs w:val="24"/>
        </w:rPr>
        <w:t>De acuerdo al proceso establecido por la Dirección de Estudiantes, Bien</w:t>
      </w:r>
      <w:r w:rsidR="00B82489" w:rsidRPr="001819AF">
        <w:rPr>
          <w:rFonts w:asciiTheme="minorHAnsi" w:hAnsiTheme="minorHAnsi" w:cstheme="minorHAnsi"/>
          <w:szCs w:val="24"/>
        </w:rPr>
        <w:t xml:space="preserve">estar Estudiantil y Becas, </w:t>
      </w:r>
      <w:r w:rsidRPr="001819AF">
        <w:rPr>
          <w:rFonts w:asciiTheme="minorHAnsi" w:hAnsiTheme="minorHAnsi" w:cstheme="minorHAnsi"/>
          <w:szCs w:val="24"/>
        </w:rPr>
        <w:t>lo</w:t>
      </w:r>
      <w:r w:rsidR="00CD22E9" w:rsidRPr="001819AF">
        <w:rPr>
          <w:rFonts w:asciiTheme="minorHAnsi" w:hAnsiTheme="minorHAnsi" w:cstheme="minorHAnsi"/>
          <w:szCs w:val="24"/>
        </w:rPr>
        <w:t>s cupos serán otorgados a los</w:t>
      </w:r>
      <w:r w:rsidRPr="001819AF">
        <w:rPr>
          <w:rFonts w:asciiTheme="minorHAnsi" w:hAnsiTheme="minorHAnsi" w:cstheme="minorHAnsi"/>
          <w:szCs w:val="24"/>
        </w:rPr>
        <w:t xml:space="preserve"> postulantes mejor puntuados</w:t>
      </w:r>
      <w:r w:rsidR="00CD22E9" w:rsidRPr="001819AF">
        <w:rPr>
          <w:rFonts w:asciiTheme="minorHAnsi" w:hAnsiTheme="minorHAnsi" w:cstheme="minorHAnsi"/>
          <w:szCs w:val="24"/>
        </w:rPr>
        <w:t xml:space="preserve">. </w:t>
      </w:r>
    </w:p>
    <w:p w:rsidR="00B82489" w:rsidRPr="001819AF" w:rsidRDefault="00B82489" w:rsidP="00887D48">
      <w:pPr>
        <w:spacing w:after="35" w:line="360" w:lineRule="auto"/>
        <w:ind w:left="706" w:firstLine="0"/>
        <w:rPr>
          <w:rFonts w:asciiTheme="minorHAnsi" w:hAnsiTheme="minorHAnsi" w:cstheme="minorHAnsi"/>
          <w:szCs w:val="24"/>
        </w:rPr>
      </w:pPr>
    </w:p>
    <w:p w:rsidR="00C96F53" w:rsidRPr="001819AF" w:rsidRDefault="00464F65" w:rsidP="00E63B51">
      <w:pPr>
        <w:numPr>
          <w:ilvl w:val="0"/>
          <w:numId w:val="3"/>
        </w:numPr>
        <w:spacing w:line="360" w:lineRule="auto"/>
        <w:ind w:hanging="360"/>
        <w:rPr>
          <w:rFonts w:asciiTheme="minorHAnsi" w:hAnsiTheme="minorHAnsi" w:cstheme="minorHAnsi"/>
          <w:szCs w:val="24"/>
        </w:rPr>
      </w:pPr>
      <w:r w:rsidRPr="001819AF">
        <w:rPr>
          <w:rFonts w:asciiTheme="minorHAnsi" w:hAnsiTheme="minorHAnsi" w:cstheme="minorHAnsi"/>
          <w:szCs w:val="24"/>
        </w:rPr>
        <w:t xml:space="preserve">En </w:t>
      </w:r>
      <w:r w:rsidR="00B82489" w:rsidRPr="001819AF">
        <w:rPr>
          <w:rFonts w:asciiTheme="minorHAnsi" w:hAnsiTheme="minorHAnsi" w:cstheme="minorHAnsi"/>
          <w:szCs w:val="24"/>
        </w:rPr>
        <w:t xml:space="preserve">caso de existir </w:t>
      </w:r>
      <w:r w:rsidRPr="001819AF">
        <w:rPr>
          <w:rFonts w:asciiTheme="minorHAnsi" w:hAnsiTheme="minorHAnsi" w:cstheme="minorHAnsi"/>
          <w:szCs w:val="24"/>
        </w:rPr>
        <w:t>dos o más postulantes</w:t>
      </w:r>
      <w:r w:rsidR="00B82489" w:rsidRPr="001819AF">
        <w:rPr>
          <w:rFonts w:asciiTheme="minorHAnsi" w:hAnsiTheme="minorHAnsi" w:cstheme="minorHAnsi"/>
          <w:szCs w:val="24"/>
        </w:rPr>
        <w:t xml:space="preserve"> con el mismo puntaje a</w:t>
      </w:r>
      <w:r w:rsidRPr="001819AF">
        <w:rPr>
          <w:rFonts w:asciiTheme="minorHAnsi" w:hAnsiTheme="minorHAnsi" w:cstheme="minorHAnsi"/>
          <w:szCs w:val="24"/>
        </w:rPr>
        <w:t>l momento d</w:t>
      </w:r>
      <w:r w:rsidR="00B82489" w:rsidRPr="001819AF">
        <w:rPr>
          <w:rFonts w:asciiTheme="minorHAnsi" w:hAnsiTheme="minorHAnsi" w:cstheme="minorHAnsi"/>
          <w:szCs w:val="24"/>
        </w:rPr>
        <w:t xml:space="preserve">el proceso de asignación de cupos y se excedan los disponibles; </w:t>
      </w:r>
      <w:r w:rsidRPr="001819AF">
        <w:rPr>
          <w:rFonts w:asciiTheme="minorHAnsi" w:hAnsiTheme="minorHAnsi" w:cstheme="minorHAnsi"/>
          <w:szCs w:val="24"/>
        </w:rPr>
        <w:t>para otorgar los mismos</w:t>
      </w:r>
      <w:r w:rsidR="00B82489" w:rsidRPr="001819AF">
        <w:rPr>
          <w:rFonts w:asciiTheme="minorHAnsi" w:hAnsiTheme="minorHAnsi" w:cstheme="minorHAnsi"/>
          <w:szCs w:val="24"/>
        </w:rPr>
        <w:t>,</w:t>
      </w:r>
      <w:r w:rsidRPr="001819AF">
        <w:rPr>
          <w:rFonts w:asciiTheme="minorHAnsi" w:hAnsiTheme="minorHAnsi" w:cstheme="minorHAnsi"/>
          <w:szCs w:val="24"/>
        </w:rPr>
        <w:t xml:space="preserve"> se procederá </w:t>
      </w:r>
      <w:r w:rsidR="00B82489" w:rsidRPr="001819AF">
        <w:rPr>
          <w:rFonts w:asciiTheme="minorHAnsi" w:hAnsiTheme="minorHAnsi" w:cstheme="minorHAnsi"/>
          <w:szCs w:val="24"/>
        </w:rPr>
        <w:t>a un</w:t>
      </w:r>
      <w:r w:rsidRPr="001819AF">
        <w:rPr>
          <w:rFonts w:asciiTheme="minorHAnsi" w:hAnsiTheme="minorHAnsi" w:cstheme="minorHAnsi"/>
          <w:szCs w:val="24"/>
        </w:rPr>
        <w:t xml:space="preserve"> sorteo público, con la asistencia de las autoridades institucionales: </w:t>
      </w:r>
      <w:r w:rsidRPr="005C3269">
        <w:rPr>
          <w:rFonts w:asciiTheme="minorHAnsi" w:hAnsiTheme="minorHAnsi" w:cstheme="minorHAnsi"/>
          <w:szCs w:val="24"/>
        </w:rPr>
        <w:t xml:space="preserve">Director Académico, Director Académico Adjunto; Director de Estudiantes, Bienestar Estudiantil y Becas, </w:t>
      </w:r>
      <w:r w:rsidR="00943925" w:rsidRPr="005C3269">
        <w:rPr>
          <w:rFonts w:asciiTheme="minorHAnsi" w:hAnsiTheme="minorHAnsi" w:cstheme="minorHAnsi"/>
          <w:szCs w:val="24"/>
        </w:rPr>
        <w:t>Directora de la c</w:t>
      </w:r>
      <w:r w:rsidRPr="005C3269">
        <w:rPr>
          <w:rFonts w:asciiTheme="minorHAnsi" w:hAnsiTheme="minorHAnsi" w:cstheme="minorHAnsi"/>
          <w:szCs w:val="24"/>
        </w:rPr>
        <w:t xml:space="preserve">arrera de Medicina; </w:t>
      </w:r>
      <w:r w:rsidR="00F01C4C" w:rsidRPr="005C3269">
        <w:rPr>
          <w:rFonts w:asciiTheme="minorHAnsi" w:hAnsiTheme="minorHAnsi" w:cstheme="minorHAnsi"/>
          <w:szCs w:val="24"/>
        </w:rPr>
        <w:t>y se elaborará un acta para dar validez y constancia</w:t>
      </w:r>
      <w:r w:rsidRPr="005C3269">
        <w:rPr>
          <w:rFonts w:asciiTheme="minorHAnsi" w:hAnsiTheme="minorHAnsi" w:cstheme="minorHAnsi"/>
          <w:szCs w:val="24"/>
        </w:rPr>
        <w:t>.</w:t>
      </w:r>
      <w:r w:rsidRPr="001819AF">
        <w:rPr>
          <w:rFonts w:asciiTheme="minorHAnsi" w:hAnsiTheme="minorHAnsi" w:cstheme="minorHAnsi"/>
          <w:szCs w:val="24"/>
        </w:rPr>
        <w:t xml:space="preserve"> </w:t>
      </w:r>
    </w:p>
    <w:p w:rsidR="00C96F53" w:rsidRPr="001819AF" w:rsidRDefault="00464F65" w:rsidP="00887D48">
      <w:pPr>
        <w:spacing w:after="160" w:line="360" w:lineRule="auto"/>
        <w:ind w:left="0" w:firstLine="0"/>
        <w:jc w:val="left"/>
        <w:rPr>
          <w:rFonts w:asciiTheme="minorHAnsi" w:hAnsiTheme="minorHAnsi" w:cstheme="minorHAnsi"/>
          <w:szCs w:val="24"/>
        </w:rPr>
      </w:pPr>
      <w:r w:rsidRPr="001819AF">
        <w:rPr>
          <w:rFonts w:asciiTheme="minorHAnsi" w:hAnsiTheme="minorHAnsi" w:cstheme="minorHAnsi"/>
          <w:szCs w:val="24"/>
        </w:rPr>
        <w:t xml:space="preserve"> </w:t>
      </w:r>
    </w:p>
    <w:p w:rsidR="00C96F53" w:rsidRPr="001819AF" w:rsidRDefault="00464F65" w:rsidP="00887D48">
      <w:pPr>
        <w:pStyle w:val="Ttulo1"/>
        <w:spacing w:line="360" w:lineRule="auto"/>
        <w:ind w:left="346" w:hanging="361"/>
        <w:jc w:val="both"/>
        <w:rPr>
          <w:rFonts w:asciiTheme="minorHAnsi" w:hAnsiTheme="minorHAnsi" w:cstheme="minorHAnsi"/>
          <w:szCs w:val="24"/>
        </w:rPr>
      </w:pPr>
      <w:bookmarkStart w:id="5" w:name="_Toc71212943"/>
      <w:r w:rsidRPr="001819AF">
        <w:rPr>
          <w:rFonts w:asciiTheme="minorHAnsi" w:hAnsiTheme="minorHAnsi" w:cstheme="minorHAnsi"/>
          <w:szCs w:val="24"/>
        </w:rPr>
        <w:t>Publicación de resultados</w:t>
      </w:r>
      <w:bookmarkEnd w:id="5"/>
      <w:r w:rsidRPr="001819AF">
        <w:rPr>
          <w:rFonts w:asciiTheme="minorHAnsi" w:hAnsiTheme="minorHAnsi" w:cstheme="minorHAnsi"/>
          <w:szCs w:val="24"/>
        </w:rPr>
        <w:t xml:space="preserve"> </w:t>
      </w:r>
    </w:p>
    <w:p w:rsidR="00C96F53" w:rsidRPr="001819AF" w:rsidRDefault="00887D48" w:rsidP="00887D48">
      <w:pPr>
        <w:spacing w:after="160" w:line="360" w:lineRule="auto"/>
        <w:ind w:left="0" w:firstLine="0"/>
        <w:rPr>
          <w:rFonts w:asciiTheme="minorHAnsi" w:hAnsiTheme="minorHAnsi" w:cstheme="minorHAnsi"/>
          <w:szCs w:val="24"/>
        </w:rPr>
      </w:pPr>
      <w:r w:rsidRPr="001819AF">
        <w:rPr>
          <w:rFonts w:asciiTheme="minorHAnsi" w:hAnsiTheme="minorHAnsi" w:cstheme="minorHAnsi"/>
          <w:szCs w:val="24"/>
        </w:rPr>
        <w:t xml:space="preserve">Cumplido el proceso de </w:t>
      </w:r>
      <w:r w:rsidR="00F01C4C">
        <w:rPr>
          <w:rFonts w:asciiTheme="minorHAnsi" w:hAnsiTheme="minorHAnsi" w:cstheme="minorHAnsi"/>
          <w:szCs w:val="24"/>
        </w:rPr>
        <w:t>asignación</w:t>
      </w:r>
      <w:r w:rsidRPr="001819AF">
        <w:rPr>
          <w:rFonts w:asciiTheme="minorHAnsi" w:hAnsiTheme="minorHAnsi" w:cstheme="minorHAnsi"/>
          <w:szCs w:val="24"/>
        </w:rPr>
        <w:t xml:space="preserve"> de cupos, los resultados se publicarán</w:t>
      </w:r>
      <w:r w:rsidR="00F01C4C">
        <w:rPr>
          <w:rFonts w:asciiTheme="minorHAnsi" w:hAnsiTheme="minorHAnsi" w:cstheme="minorHAnsi"/>
          <w:szCs w:val="24"/>
        </w:rPr>
        <w:t xml:space="preserve"> conforme los postulantes rindan los exámenes de admisión, en la</w:t>
      </w:r>
      <w:r w:rsidRPr="001819AF">
        <w:rPr>
          <w:rFonts w:asciiTheme="minorHAnsi" w:hAnsiTheme="minorHAnsi" w:cstheme="minorHAnsi"/>
          <w:szCs w:val="24"/>
        </w:rPr>
        <w:t xml:space="preserve"> </w:t>
      </w:r>
      <w:r w:rsidR="00F01C4C">
        <w:rPr>
          <w:rFonts w:asciiTheme="minorHAnsi" w:hAnsiTheme="minorHAnsi" w:cstheme="minorHAnsi"/>
          <w:szCs w:val="24"/>
        </w:rPr>
        <w:t>página oficial de la PUCE Sede Ambato (www.pucesa.edu.ec).</w:t>
      </w:r>
    </w:p>
    <w:p w:rsidR="00887D48" w:rsidRPr="001819AF" w:rsidRDefault="00887D48" w:rsidP="00887D48">
      <w:pPr>
        <w:spacing w:after="160" w:line="360" w:lineRule="auto"/>
        <w:ind w:left="0" w:firstLine="0"/>
        <w:rPr>
          <w:rFonts w:asciiTheme="minorHAnsi" w:hAnsiTheme="minorHAnsi" w:cstheme="minorHAnsi"/>
          <w:szCs w:val="24"/>
        </w:rPr>
      </w:pPr>
    </w:p>
    <w:p w:rsidR="00C96F53" w:rsidRPr="001819AF" w:rsidRDefault="00464F65" w:rsidP="00887D48">
      <w:pPr>
        <w:pStyle w:val="Ttulo1"/>
        <w:spacing w:line="360" w:lineRule="auto"/>
        <w:ind w:left="346" w:hanging="361"/>
        <w:rPr>
          <w:rFonts w:asciiTheme="minorHAnsi" w:hAnsiTheme="minorHAnsi" w:cstheme="minorHAnsi"/>
          <w:szCs w:val="24"/>
        </w:rPr>
      </w:pPr>
      <w:bookmarkStart w:id="6" w:name="_Toc71212944"/>
      <w:r w:rsidRPr="001819AF">
        <w:rPr>
          <w:rFonts w:asciiTheme="minorHAnsi" w:hAnsiTheme="minorHAnsi" w:cstheme="minorHAnsi"/>
          <w:szCs w:val="24"/>
        </w:rPr>
        <w:t>Aceptación de cupo</w:t>
      </w:r>
      <w:bookmarkEnd w:id="6"/>
      <w:r w:rsidRPr="001819AF">
        <w:rPr>
          <w:rFonts w:asciiTheme="minorHAnsi" w:hAnsiTheme="minorHAnsi" w:cstheme="minorHAnsi"/>
          <w:szCs w:val="24"/>
        </w:rPr>
        <w:t xml:space="preserve"> </w:t>
      </w:r>
    </w:p>
    <w:p w:rsidR="00F01C4C" w:rsidRDefault="00F01C4C" w:rsidP="00F01C4C">
      <w:pPr>
        <w:spacing w:line="360" w:lineRule="auto"/>
        <w:ind w:left="10"/>
        <w:rPr>
          <w:rFonts w:asciiTheme="minorHAnsi" w:hAnsiTheme="minorHAnsi" w:cstheme="minorHAnsi"/>
          <w:szCs w:val="24"/>
        </w:rPr>
      </w:pPr>
      <w:r>
        <w:rPr>
          <w:rFonts w:asciiTheme="minorHAnsi" w:hAnsiTheme="minorHAnsi" w:cstheme="minorHAnsi"/>
          <w:szCs w:val="24"/>
        </w:rPr>
        <w:t>Se</w:t>
      </w:r>
      <w:r w:rsidR="00464F65" w:rsidRPr="001819AF">
        <w:rPr>
          <w:rFonts w:asciiTheme="minorHAnsi" w:hAnsiTheme="minorHAnsi" w:cstheme="minorHAnsi"/>
          <w:szCs w:val="24"/>
        </w:rPr>
        <w:t xml:space="preserve"> </w:t>
      </w:r>
      <w:r>
        <w:rPr>
          <w:rFonts w:asciiTheme="minorHAnsi" w:hAnsiTheme="minorHAnsi" w:cstheme="minorHAnsi"/>
          <w:szCs w:val="24"/>
        </w:rPr>
        <w:t xml:space="preserve">enviará al correo electrónico registrado por </w:t>
      </w:r>
      <w:r w:rsidR="00464F65" w:rsidRPr="001819AF">
        <w:rPr>
          <w:rFonts w:asciiTheme="minorHAnsi" w:hAnsiTheme="minorHAnsi" w:cstheme="minorHAnsi"/>
          <w:szCs w:val="24"/>
        </w:rPr>
        <w:t>el postulante, la notifica</w:t>
      </w:r>
      <w:r>
        <w:rPr>
          <w:rFonts w:asciiTheme="minorHAnsi" w:hAnsiTheme="minorHAnsi" w:cstheme="minorHAnsi"/>
          <w:szCs w:val="24"/>
        </w:rPr>
        <w:t>ción de asignación de cupo para</w:t>
      </w:r>
      <w:r w:rsidR="00464F65" w:rsidRPr="001819AF">
        <w:rPr>
          <w:rFonts w:asciiTheme="minorHAnsi" w:hAnsiTheme="minorHAnsi" w:cstheme="minorHAnsi"/>
          <w:szCs w:val="24"/>
        </w:rPr>
        <w:t xml:space="preserve"> la</w:t>
      </w:r>
      <w:r>
        <w:rPr>
          <w:rFonts w:asciiTheme="minorHAnsi" w:hAnsiTheme="minorHAnsi" w:cstheme="minorHAnsi"/>
          <w:szCs w:val="24"/>
        </w:rPr>
        <w:t>s diferentes carreras de la PUCE Sede Ambato, en el perí</w:t>
      </w:r>
      <w:r w:rsidR="00464F65" w:rsidRPr="001819AF">
        <w:rPr>
          <w:rFonts w:asciiTheme="minorHAnsi" w:hAnsiTheme="minorHAnsi" w:cstheme="minorHAnsi"/>
          <w:szCs w:val="24"/>
        </w:rPr>
        <w:t xml:space="preserve">odo académico </w:t>
      </w:r>
      <w:r w:rsidR="00361FFF">
        <w:rPr>
          <w:rFonts w:asciiTheme="minorHAnsi" w:hAnsiTheme="minorHAnsi" w:cstheme="minorHAnsi"/>
          <w:szCs w:val="24"/>
        </w:rPr>
        <w:t>respectivo</w:t>
      </w:r>
      <w:r>
        <w:rPr>
          <w:rFonts w:asciiTheme="minorHAnsi" w:hAnsiTheme="minorHAnsi" w:cstheme="minorHAnsi"/>
          <w:szCs w:val="24"/>
        </w:rPr>
        <w:t>.</w:t>
      </w:r>
      <w:r w:rsidR="00464F65" w:rsidRPr="001819AF">
        <w:rPr>
          <w:rFonts w:asciiTheme="minorHAnsi" w:hAnsiTheme="minorHAnsi" w:cstheme="minorHAnsi"/>
          <w:szCs w:val="24"/>
        </w:rPr>
        <w:t xml:space="preserve"> </w:t>
      </w:r>
    </w:p>
    <w:p w:rsidR="00F01C4C" w:rsidRDefault="00F01C4C" w:rsidP="00F01C4C">
      <w:pPr>
        <w:spacing w:line="360" w:lineRule="auto"/>
        <w:ind w:left="10"/>
        <w:rPr>
          <w:rFonts w:asciiTheme="minorHAnsi" w:hAnsiTheme="minorHAnsi" w:cstheme="minorHAnsi"/>
          <w:szCs w:val="24"/>
        </w:rPr>
      </w:pPr>
    </w:p>
    <w:p w:rsidR="00887D48" w:rsidRPr="001819AF" w:rsidRDefault="008B4EE1" w:rsidP="00887D48">
      <w:pPr>
        <w:spacing w:line="360" w:lineRule="auto"/>
        <w:ind w:left="10"/>
        <w:rPr>
          <w:rFonts w:asciiTheme="minorHAnsi" w:hAnsiTheme="minorHAnsi" w:cstheme="minorHAnsi"/>
          <w:szCs w:val="24"/>
        </w:rPr>
      </w:pPr>
      <w:r>
        <w:rPr>
          <w:rFonts w:asciiTheme="minorHAnsi" w:hAnsiTheme="minorHAnsi" w:cstheme="minorHAnsi"/>
          <w:szCs w:val="24"/>
        </w:rPr>
        <w:t xml:space="preserve">Los postulantes para </w:t>
      </w:r>
      <w:r w:rsidR="00F01C4C">
        <w:rPr>
          <w:rFonts w:asciiTheme="minorHAnsi" w:hAnsiTheme="minorHAnsi" w:cstheme="minorHAnsi"/>
          <w:szCs w:val="24"/>
        </w:rPr>
        <w:t>la carrera de Medicina</w:t>
      </w:r>
      <w:r>
        <w:rPr>
          <w:rFonts w:asciiTheme="minorHAnsi" w:hAnsiTheme="minorHAnsi" w:cstheme="minorHAnsi"/>
          <w:szCs w:val="24"/>
        </w:rPr>
        <w:t>,</w:t>
      </w:r>
      <w:r w:rsidR="00F01C4C">
        <w:rPr>
          <w:rFonts w:asciiTheme="minorHAnsi" w:hAnsiTheme="minorHAnsi" w:cstheme="minorHAnsi"/>
          <w:szCs w:val="24"/>
        </w:rPr>
        <w:t xml:space="preserve"> </w:t>
      </w:r>
      <w:r>
        <w:rPr>
          <w:rFonts w:asciiTheme="minorHAnsi" w:hAnsiTheme="minorHAnsi" w:cstheme="minorHAnsi"/>
          <w:szCs w:val="24"/>
        </w:rPr>
        <w:t>una vez recibida la notificación de</w:t>
      </w:r>
      <w:r w:rsidR="005C3269">
        <w:rPr>
          <w:rFonts w:asciiTheme="minorHAnsi" w:hAnsiTheme="minorHAnsi" w:cstheme="minorHAnsi"/>
          <w:szCs w:val="24"/>
        </w:rPr>
        <w:t>l</w:t>
      </w:r>
      <w:r>
        <w:rPr>
          <w:rFonts w:asciiTheme="minorHAnsi" w:hAnsiTheme="minorHAnsi" w:cstheme="minorHAnsi"/>
          <w:szCs w:val="24"/>
        </w:rPr>
        <w:t xml:space="preserve"> </w:t>
      </w:r>
      <w:r w:rsidR="00F01C4C">
        <w:rPr>
          <w:rFonts w:asciiTheme="minorHAnsi" w:hAnsiTheme="minorHAnsi" w:cstheme="minorHAnsi"/>
          <w:szCs w:val="24"/>
        </w:rPr>
        <w:t>cupo</w:t>
      </w:r>
      <w:r>
        <w:rPr>
          <w:rFonts w:asciiTheme="minorHAnsi" w:hAnsiTheme="minorHAnsi" w:cstheme="minorHAnsi"/>
          <w:szCs w:val="24"/>
        </w:rPr>
        <w:t>,</w:t>
      </w:r>
      <w:r w:rsidR="00464F65" w:rsidRPr="001819AF">
        <w:rPr>
          <w:rFonts w:asciiTheme="minorHAnsi" w:hAnsiTheme="minorHAnsi" w:cstheme="minorHAnsi"/>
          <w:szCs w:val="24"/>
        </w:rPr>
        <w:t xml:space="preserve"> </w:t>
      </w:r>
      <w:r>
        <w:rPr>
          <w:rFonts w:asciiTheme="minorHAnsi" w:hAnsiTheme="minorHAnsi" w:cstheme="minorHAnsi"/>
          <w:szCs w:val="24"/>
        </w:rPr>
        <w:t xml:space="preserve">deben responder con la </w:t>
      </w:r>
      <w:r w:rsidR="00464F65" w:rsidRPr="001819AF">
        <w:rPr>
          <w:rFonts w:asciiTheme="minorHAnsi" w:hAnsiTheme="minorHAnsi" w:cstheme="minorHAnsi"/>
          <w:szCs w:val="24"/>
        </w:rPr>
        <w:t>a</w:t>
      </w:r>
      <w:r>
        <w:rPr>
          <w:rFonts w:asciiTheme="minorHAnsi" w:hAnsiTheme="minorHAnsi" w:cstheme="minorHAnsi"/>
          <w:szCs w:val="24"/>
        </w:rPr>
        <w:t>ceptación o negación del mismo</w:t>
      </w:r>
      <w:r w:rsidR="005C3269">
        <w:rPr>
          <w:rFonts w:asciiTheme="minorHAnsi" w:hAnsiTheme="minorHAnsi" w:cstheme="minorHAnsi"/>
          <w:szCs w:val="24"/>
        </w:rPr>
        <w:t>,</w:t>
      </w:r>
      <w:r>
        <w:rPr>
          <w:rFonts w:asciiTheme="minorHAnsi" w:hAnsiTheme="minorHAnsi" w:cstheme="minorHAnsi"/>
          <w:szCs w:val="24"/>
        </w:rPr>
        <w:t xml:space="preserve"> </w:t>
      </w:r>
      <w:r w:rsidR="007F0E14">
        <w:rPr>
          <w:rFonts w:asciiTheme="minorHAnsi" w:hAnsiTheme="minorHAnsi" w:cstheme="minorHAnsi"/>
          <w:szCs w:val="24"/>
        </w:rPr>
        <w:t>en un perí</w:t>
      </w:r>
      <w:r w:rsidRPr="001819AF">
        <w:rPr>
          <w:rFonts w:asciiTheme="minorHAnsi" w:hAnsiTheme="minorHAnsi" w:cstheme="minorHAnsi"/>
          <w:szCs w:val="24"/>
        </w:rPr>
        <w:t xml:space="preserve">odo de </w:t>
      </w:r>
      <w:r w:rsidR="00361FFF">
        <w:rPr>
          <w:rFonts w:asciiTheme="minorHAnsi" w:hAnsiTheme="minorHAnsi" w:cstheme="minorHAnsi"/>
          <w:szCs w:val="24"/>
        </w:rPr>
        <w:t>cinco</w:t>
      </w:r>
      <w:r w:rsidRPr="001819AF">
        <w:rPr>
          <w:rFonts w:asciiTheme="minorHAnsi" w:hAnsiTheme="minorHAnsi" w:cstheme="minorHAnsi"/>
          <w:szCs w:val="24"/>
        </w:rPr>
        <w:t xml:space="preserve"> días</w:t>
      </w:r>
      <w:r>
        <w:rPr>
          <w:rFonts w:asciiTheme="minorHAnsi" w:hAnsiTheme="minorHAnsi" w:cstheme="minorHAnsi"/>
          <w:szCs w:val="24"/>
        </w:rPr>
        <w:t xml:space="preserve"> </w:t>
      </w:r>
      <w:r w:rsidR="00361FFF">
        <w:rPr>
          <w:rFonts w:asciiTheme="minorHAnsi" w:hAnsiTheme="minorHAnsi" w:cstheme="minorHAnsi"/>
          <w:szCs w:val="24"/>
        </w:rPr>
        <w:t>laborables</w:t>
      </w:r>
      <w:bookmarkStart w:id="7" w:name="_GoBack"/>
      <w:bookmarkEnd w:id="7"/>
      <w:r>
        <w:rPr>
          <w:rFonts w:asciiTheme="minorHAnsi" w:hAnsiTheme="minorHAnsi" w:cstheme="minorHAnsi"/>
          <w:szCs w:val="24"/>
        </w:rPr>
        <w:t xml:space="preserve">. </w:t>
      </w:r>
      <w:r w:rsidR="00464F65" w:rsidRPr="001819AF">
        <w:rPr>
          <w:rFonts w:asciiTheme="minorHAnsi" w:hAnsiTheme="minorHAnsi" w:cstheme="minorHAnsi"/>
          <w:szCs w:val="24"/>
        </w:rPr>
        <w:t xml:space="preserve">De no recibir respuesta </w:t>
      </w:r>
      <w:r>
        <w:rPr>
          <w:rFonts w:asciiTheme="minorHAnsi" w:hAnsiTheme="minorHAnsi" w:cstheme="minorHAnsi"/>
          <w:szCs w:val="24"/>
        </w:rPr>
        <w:t>l</w:t>
      </w:r>
      <w:r w:rsidR="00464F65" w:rsidRPr="001819AF">
        <w:rPr>
          <w:rFonts w:asciiTheme="minorHAnsi" w:hAnsiTheme="minorHAnsi" w:cstheme="minorHAnsi"/>
          <w:szCs w:val="24"/>
        </w:rPr>
        <w:t>uego de la notificación,</w:t>
      </w:r>
      <w:r>
        <w:rPr>
          <w:rFonts w:asciiTheme="minorHAnsi" w:hAnsiTheme="minorHAnsi" w:cstheme="minorHAnsi"/>
          <w:szCs w:val="24"/>
        </w:rPr>
        <w:t xml:space="preserve"> se considerará como negativa</w:t>
      </w:r>
      <w:r w:rsidR="00464F65" w:rsidRPr="001819AF">
        <w:rPr>
          <w:rFonts w:asciiTheme="minorHAnsi" w:hAnsiTheme="minorHAnsi" w:cstheme="minorHAnsi"/>
          <w:szCs w:val="24"/>
        </w:rPr>
        <w:t xml:space="preserve">, lo que </w:t>
      </w:r>
      <w:r>
        <w:rPr>
          <w:rFonts w:asciiTheme="minorHAnsi" w:hAnsiTheme="minorHAnsi" w:cstheme="minorHAnsi"/>
          <w:szCs w:val="24"/>
        </w:rPr>
        <w:t>implica que la Institución podrá</w:t>
      </w:r>
      <w:r w:rsidR="00464F65" w:rsidRPr="001819AF">
        <w:rPr>
          <w:rFonts w:asciiTheme="minorHAnsi" w:hAnsiTheme="minorHAnsi" w:cstheme="minorHAnsi"/>
          <w:szCs w:val="24"/>
        </w:rPr>
        <w:t xml:space="preserve"> dis</w:t>
      </w:r>
      <w:r w:rsidR="005C3269">
        <w:rPr>
          <w:rFonts w:asciiTheme="minorHAnsi" w:hAnsiTheme="minorHAnsi" w:cstheme="minorHAnsi"/>
          <w:szCs w:val="24"/>
        </w:rPr>
        <w:t>poner de ese cupo.</w:t>
      </w:r>
    </w:p>
    <w:p w:rsidR="00887D48" w:rsidRPr="001819AF" w:rsidRDefault="00887D48" w:rsidP="00887D48">
      <w:pPr>
        <w:spacing w:line="360" w:lineRule="auto"/>
        <w:ind w:left="10"/>
        <w:rPr>
          <w:rFonts w:asciiTheme="minorHAnsi" w:hAnsiTheme="minorHAnsi" w:cstheme="minorHAnsi"/>
          <w:szCs w:val="24"/>
        </w:rPr>
      </w:pPr>
    </w:p>
    <w:p w:rsidR="00887D48" w:rsidRPr="001819AF" w:rsidRDefault="00887D48" w:rsidP="00887D48">
      <w:pPr>
        <w:spacing w:line="360" w:lineRule="auto"/>
        <w:ind w:left="10"/>
        <w:rPr>
          <w:rFonts w:asciiTheme="minorHAnsi" w:hAnsiTheme="minorHAnsi" w:cstheme="minorHAnsi"/>
          <w:szCs w:val="24"/>
        </w:rPr>
      </w:pPr>
    </w:p>
    <w:p w:rsidR="00C96F53" w:rsidRPr="001819AF" w:rsidRDefault="00464F65" w:rsidP="00887D48">
      <w:pPr>
        <w:spacing w:after="161" w:line="360" w:lineRule="auto"/>
        <w:ind w:left="0" w:firstLine="0"/>
        <w:jc w:val="left"/>
        <w:rPr>
          <w:rFonts w:asciiTheme="minorHAnsi" w:hAnsiTheme="minorHAnsi" w:cstheme="minorHAnsi"/>
          <w:szCs w:val="24"/>
        </w:rPr>
      </w:pPr>
      <w:r w:rsidRPr="001819AF">
        <w:rPr>
          <w:rFonts w:asciiTheme="minorHAnsi" w:hAnsiTheme="minorHAnsi" w:cstheme="minorHAnsi"/>
          <w:szCs w:val="24"/>
        </w:rPr>
        <w:t xml:space="preserve"> </w:t>
      </w:r>
    </w:p>
    <w:p w:rsidR="00C96F53" w:rsidRPr="001819AF" w:rsidRDefault="00464F65" w:rsidP="00887D48">
      <w:pPr>
        <w:pStyle w:val="Ttulo1"/>
        <w:spacing w:line="360" w:lineRule="auto"/>
        <w:ind w:left="346" w:hanging="361"/>
        <w:rPr>
          <w:rFonts w:asciiTheme="minorHAnsi" w:hAnsiTheme="minorHAnsi" w:cstheme="minorHAnsi"/>
          <w:szCs w:val="24"/>
        </w:rPr>
      </w:pPr>
      <w:bookmarkStart w:id="8" w:name="_Toc71212945"/>
      <w:r w:rsidRPr="001819AF">
        <w:rPr>
          <w:rFonts w:asciiTheme="minorHAnsi" w:hAnsiTheme="minorHAnsi" w:cstheme="minorHAnsi"/>
          <w:szCs w:val="24"/>
        </w:rPr>
        <w:t>Simulador de</w:t>
      </w:r>
      <w:r w:rsidR="002023B1">
        <w:rPr>
          <w:rFonts w:asciiTheme="minorHAnsi" w:hAnsiTheme="minorHAnsi" w:cstheme="minorHAnsi"/>
          <w:szCs w:val="24"/>
        </w:rPr>
        <w:t>l examen</w:t>
      </w:r>
      <w:r w:rsidRPr="001819AF">
        <w:rPr>
          <w:rFonts w:asciiTheme="minorHAnsi" w:hAnsiTheme="minorHAnsi" w:cstheme="minorHAnsi"/>
          <w:szCs w:val="24"/>
        </w:rPr>
        <w:t xml:space="preserve"> de admisión</w:t>
      </w:r>
      <w:bookmarkEnd w:id="8"/>
      <w:r w:rsidRPr="001819AF">
        <w:rPr>
          <w:rFonts w:asciiTheme="minorHAnsi" w:hAnsiTheme="minorHAnsi" w:cstheme="minorHAnsi"/>
          <w:szCs w:val="24"/>
        </w:rPr>
        <w:t xml:space="preserve"> </w:t>
      </w:r>
    </w:p>
    <w:p w:rsidR="00C96F53" w:rsidRPr="001819AF" w:rsidRDefault="005C3269" w:rsidP="00887D48">
      <w:pPr>
        <w:spacing w:after="124" w:line="360" w:lineRule="auto"/>
        <w:ind w:left="0" w:firstLine="0"/>
        <w:rPr>
          <w:rFonts w:asciiTheme="minorHAnsi" w:hAnsiTheme="minorHAnsi" w:cstheme="minorHAnsi"/>
          <w:szCs w:val="24"/>
        </w:rPr>
      </w:pPr>
      <w:r>
        <w:rPr>
          <w:rFonts w:asciiTheme="minorHAnsi" w:hAnsiTheme="minorHAnsi" w:cstheme="minorHAnsi"/>
          <w:szCs w:val="24"/>
        </w:rPr>
        <w:t>Una vez enviada la solicitud</w:t>
      </w:r>
      <w:r w:rsidR="00464F65" w:rsidRPr="001819AF">
        <w:rPr>
          <w:rFonts w:asciiTheme="minorHAnsi" w:hAnsiTheme="minorHAnsi" w:cstheme="minorHAnsi"/>
          <w:szCs w:val="24"/>
        </w:rPr>
        <w:t xml:space="preserve">, cancelado el valor de </w:t>
      </w:r>
      <w:r>
        <w:rPr>
          <w:rFonts w:asciiTheme="minorHAnsi" w:hAnsiTheme="minorHAnsi" w:cstheme="minorHAnsi"/>
          <w:szCs w:val="24"/>
        </w:rPr>
        <w:t>admisión</w:t>
      </w:r>
      <w:r w:rsidR="00464F65" w:rsidRPr="001819AF">
        <w:rPr>
          <w:rFonts w:asciiTheme="minorHAnsi" w:hAnsiTheme="minorHAnsi" w:cstheme="minorHAnsi"/>
          <w:szCs w:val="24"/>
        </w:rPr>
        <w:t xml:space="preserve"> y validado este </w:t>
      </w:r>
      <w:r>
        <w:rPr>
          <w:rFonts w:asciiTheme="minorHAnsi" w:hAnsiTheme="minorHAnsi" w:cstheme="minorHAnsi"/>
          <w:szCs w:val="24"/>
        </w:rPr>
        <w:t xml:space="preserve">proceso, recibirá un </w:t>
      </w:r>
      <w:r w:rsidR="00464F65" w:rsidRPr="001819AF">
        <w:rPr>
          <w:rFonts w:asciiTheme="minorHAnsi" w:hAnsiTheme="minorHAnsi" w:cstheme="minorHAnsi"/>
          <w:szCs w:val="24"/>
        </w:rPr>
        <w:t>correo electrónico</w:t>
      </w:r>
      <w:r>
        <w:rPr>
          <w:rFonts w:asciiTheme="minorHAnsi" w:hAnsiTheme="minorHAnsi" w:cstheme="minorHAnsi"/>
          <w:szCs w:val="24"/>
        </w:rPr>
        <w:t xml:space="preserve"> con el enlace en el que</w:t>
      </w:r>
      <w:r w:rsidR="00464F65" w:rsidRPr="001819AF">
        <w:rPr>
          <w:rFonts w:asciiTheme="minorHAnsi" w:hAnsiTheme="minorHAnsi" w:cstheme="minorHAnsi"/>
          <w:szCs w:val="24"/>
        </w:rPr>
        <w:t xml:space="preserve"> podrá reali</w:t>
      </w:r>
      <w:r w:rsidR="002023B1">
        <w:rPr>
          <w:rFonts w:asciiTheme="minorHAnsi" w:hAnsiTheme="minorHAnsi" w:cstheme="minorHAnsi"/>
          <w:szCs w:val="24"/>
        </w:rPr>
        <w:t xml:space="preserve">zar hasta </w:t>
      </w:r>
      <w:r w:rsidR="00601BFF">
        <w:rPr>
          <w:rFonts w:asciiTheme="minorHAnsi" w:hAnsiTheme="minorHAnsi" w:cstheme="minorHAnsi"/>
          <w:szCs w:val="24"/>
        </w:rPr>
        <w:t>tres</w:t>
      </w:r>
      <w:r w:rsidR="002023B1">
        <w:rPr>
          <w:rFonts w:asciiTheme="minorHAnsi" w:hAnsiTheme="minorHAnsi" w:cstheme="minorHAnsi"/>
          <w:szCs w:val="24"/>
        </w:rPr>
        <w:t xml:space="preserve"> veces la simulación del examen de a</w:t>
      </w:r>
      <w:r w:rsidR="00601BFF">
        <w:rPr>
          <w:rFonts w:asciiTheme="minorHAnsi" w:hAnsiTheme="minorHAnsi" w:cstheme="minorHAnsi"/>
          <w:szCs w:val="24"/>
        </w:rPr>
        <w:t xml:space="preserve">dmisión y no tiene fecha límite de ejecución. La </w:t>
      </w:r>
      <w:r w:rsidR="00464F65" w:rsidRPr="001819AF">
        <w:rPr>
          <w:rFonts w:asciiTheme="minorHAnsi" w:hAnsiTheme="minorHAnsi" w:cstheme="minorHAnsi"/>
          <w:szCs w:val="24"/>
        </w:rPr>
        <w:t>fin</w:t>
      </w:r>
      <w:r w:rsidR="00601BFF">
        <w:rPr>
          <w:rFonts w:asciiTheme="minorHAnsi" w:hAnsiTheme="minorHAnsi" w:cstheme="minorHAnsi"/>
          <w:szCs w:val="24"/>
        </w:rPr>
        <w:t>alidad del simulador, es para que el postulante</w:t>
      </w:r>
      <w:r w:rsidR="00464F65" w:rsidRPr="001819AF">
        <w:rPr>
          <w:rFonts w:asciiTheme="minorHAnsi" w:hAnsiTheme="minorHAnsi" w:cstheme="minorHAnsi"/>
          <w:szCs w:val="24"/>
        </w:rPr>
        <w:t xml:space="preserve"> se familiarice con el entorno tecnol</w:t>
      </w:r>
      <w:r w:rsidR="00601BFF">
        <w:rPr>
          <w:rFonts w:asciiTheme="minorHAnsi" w:hAnsiTheme="minorHAnsi" w:cstheme="minorHAnsi"/>
          <w:szCs w:val="24"/>
        </w:rPr>
        <w:t>ógico y de contenido</w:t>
      </w:r>
      <w:r w:rsidR="00464F65" w:rsidRPr="001819AF">
        <w:rPr>
          <w:rFonts w:asciiTheme="minorHAnsi" w:hAnsiTheme="minorHAnsi" w:cstheme="minorHAnsi"/>
          <w:szCs w:val="24"/>
        </w:rPr>
        <w:t xml:space="preserve">. </w:t>
      </w:r>
    </w:p>
    <w:p w:rsidR="00601BFF" w:rsidRDefault="00601BFF" w:rsidP="00887D48">
      <w:pPr>
        <w:spacing w:after="124" w:line="360" w:lineRule="auto"/>
        <w:ind w:left="0" w:firstLine="0"/>
        <w:rPr>
          <w:rFonts w:asciiTheme="minorHAnsi" w:hAnsiTheme="minorHAnsi" w:cstheme="minorHAnsi"/>
          <w:szCs w:val="24"/>
        </w:rPr>
      </w:pPr>
    </w:p>
    <w:p w:rsidR="00C96F53" w:rsidRPr="001819AF" w:rsidRDefault="00464F65" w:rsidP="00887D48">
      <w:pPr>
        <w:spacing w:after="124" w:line="360" w:lineRule="auto"/>
        <w:ind w:left="0" w:firstLine="0"/>
        <w:rPr>
          <w:rFonts w:asciiTheme="minorHAnsi" w:hAnsiTheme="minorHAnsi" w:cstheme="minorHAnsi"/>
          <w:szCs w:val="24"/>
        </w:rPr>
      </w:pPr>
      <w:r w:rsidRPr="001819AF">
        <w:rPr>
          <w:rFonts w:asciiTheme="minorHAnsi" w:hAnsiTheme="minorHAnsi" w:cstheme="minorHAnsi"/>
          <w:szCs w:val="24"/>
        </w:rPr>
        <w:t xml:space="preserve">Se sugiere que la carga del simulador se haga bajo las especificaciones tecnológicas: </w:t>
      </w:r>
    </w:p>
    <w:p w:rsidR="00C96F53" w:rsidRPr="001819AF" w:rsidRDefault="00464F65" w:rsidP="00887D48">
      <w:pPr>
        <w:spacing w:after="124" w:line="360" w:lineRule="auto"/>
        <w:ind w:left="10"/>
        <w:rPr>
          <w:rFonts w:asciiTheme="minorHAnsi" w:hAnsiTheme="minorHAnsi" w:cstheme="minorHAnsi"/>
          <w:szCs w:val="24"/>
        </w:rPr>
      </w:pPr>
      <w:r w:rsidRPr="008470D1">
        <w:rPr>
          <w:rFonts w:asciiTheme="minorHAnsi" w:hAnsiTheme="minorHAnsi" w:cstheme="minorHAnsi"/>
          <w:b/>
          <w:szCs w:val="24"/>
        </w:rPr>
        <w:t>Navegador:</w:t>
      </w:r>
      <w:r w:rsidRPr="001819AF">
        <w:rPr>
          <w:rFonts w:asciiTheme="minorHAnsi" w:hAnsiTheme="minorHAnsi" w:cstheme="minorHAnsi"/>
          <w:szCs w:val="24"/>
        </w:rPr>
        <w:t xml:space="preserve"> Google Chrome </w:t>
      </w:r>
    </w:p>
    <w:p w:rsidR="008470D1" w:rsidRDefault="00464F65" w:rsidP="008470D1">
      <w:pPr>
        <w:spacing w:after="124" w:line="360" w:lineRule="auto"/>
        <w:ind w:left="10"/>
        <w:rPr>
          <w:rFonts w:asciiTheme="minorHAnsi" w:hAnsiTheme="minorHAnsi" w:cstheme="minorHAnsi"/>
          <w:szCs w:val="24"/>
        </w:rPr>
      </w:pPr>
      <w:r w:rsidRPr="008470D1">
        <w:rPr>
          <w:rFonts w:asciiTheme="minorHAnsi" w:hAnsiTheme="minorHAnsi" w:cstheme="minorHAnsi"/>
          <w:b/>
          <w:szCs w:val="24"/>
        </w:rPr>
        <w:t>Conexión a Internet:</w:t>
      </w:r>
      <w:r w:rsidRPr="001819AF">
        <w:rPr>
          <w:rFonts w:asciiTheme="minorHAnsi" w:hAnsiTheme="minorHAnsi" w:cstheme="minorHAnsi"/>
          <w:szCs w:val="24"/>
        </w:rPr>
        <w:t xml:space="preserve"> Estable </w:t>
      </w:r>
    </w:p>
    <w:p w:rsidR="00C96F53" w:rsidRPr="001819AF" w:rsidRDefault="00464F65" w:rsidP="008470D1">
      <w:pPr>
        <w:spacing w:after="124" w:line="360" w:lineRule="auto"/>
        <w:ind w:left="10"/>
        <w:rPr>
          <w:rFonts w:asciiTheme="minorHAnsi" w:hAnsiTheme="minorHAnsi" w:cstheme="minorHAnsi"/>
          <w:szCs w:val="24"/>
        </w:rPr>
      </w:pPr>
      <w:r w:rsidRPr="001819AF">
        <w:rPr>
          <w:rFonts w:asciiTheme="minorHAnsi" w:hAnsiTheme="minorHAnsi" w:cstheme="minorHAnsi"/>
          <w:szCs w:val="24"/>
        </w:rPr>
        <w:t xml:space="preserve"> </w:t>
      </w:r>
    </w:p>
    <w:p w:rsidR="00C96F53" w:rsidRPr="001819AF" w:rsidRDefault="00464F65" w:rsidP="00887D48">
      <w:pPr>
        <w:pStyle w:val="Ttulo2"/>
        <w:spacing w:line="360" w:lineRule="auto"/>
        <w:ind w:left="-5"/>
        <w:rPr>
          <w:rFonts w:asciiTheme="minorHAnsi" w:hAnsiTheme="minorHAnsi" w:cstheme="minorHAnsi"/>
          <w:szCs w:val="24"/>
        </w:rPr>
      </w:pPr>
      <w:r w:rsidRPr="001819AF">
        <w:rPr>
          <w:rFonts w:asciiTheme="minorHAnsi" w:hAnsiTheme="minorHAnsi" w:cstheme="minorHAnsi"/>
          <w:szCs w:val="24"/>
        </w:rPr>
        <w:t xml:space="preserve">Guía de aplicación al simulador </w:t>
      </w:r>
    </w:p>
    <w:p w:rsidR="00C96F53" w:rsidRPr="001819AF" w:rsidRDefault="00464F65" w:rsidP="00887D48">
      <w:pPr>
        <w:numPr>
          <w:ilvl w:val="0"/>
          <w:numId w:val="4"/>
        </w:numPr>
        <w:spacing w:after="124" w:line="360" w:lineRule="auto"/>
        <w:ind w:hanging="360"/>
        <w:rPr>
          <w:rFonts w:asciiTheme="minorHAnsi" w:hAnsiTheme="minorHAnsi" w:cstheme="minorHAnsi"/>
          <w:szCs w:val="24"/>
        </w:rPr>
      </w:pPr>
      <w:r w:rsidRPr="001819AF">
        <w:rPr>
          <w:rFonts w:asciiTheme="minorHAnsi" w:hAnsiTheme="minorHAnsi" w:cstheme="minorHAnsi"/>
          <w:szCs w:val="24"/>
        </w:rPr>
        <w:t>Ingrese a su correo personal</w:t>
      </w:r>
      <w:r w:rsidR="008470D1">
        <w:rPr>
          <w:rFonts w:asciiTheme="minorHAnsi" w:hAnsiTheme="minorHAnsi" w:cstheme="minorHAnsi"/>
          <w:szCs w:val="24"/>
        </w:rPr>
        <w:t xml:space="preserve"> (revise en </w:t>
      </w:r>
      <w:r w:rsidR="008470D1" w:rsidRPr="008470D1">
        <w:rPr>
          <w:rFonts w:asciiTheme="minorHAnsi" w:hAnsiTheme="minorHAnsi" w:cstheme="minorHAnsi"/>
          <w:i/>
          <w:szCs w:val="24"/>
        </w:rPr>
        <w:t>spam o no deseados</w:t>
      </w:r>
      <w:r w:rsidR="008470D1">
        <w:rPr>
          <w:rFonts w:asciiTheme="minorHAnsi" w:hAnsiTheme="minorHAnsi" w:cstheme="minorHAnsi"/>
          <w:szCs w:val="24"/>
        </w:rPr>
        <w:t>), donde encontrará sus credenciales y el enlace para el simulador.</w:t>
      </w:r>
    </w:p>
    <w:p w:rsidR="00C96F53" w:rsidRPr="001819AF" w:rsidRDefault="00464F65" w:rsidP="00887D48">
      <w:pPr>
        <w:spacing w:after="0" w:line="240" w:lineRule="auto"/>
        <w:ind w:left="731"/>
        <w:rPr>
          <w:rFonts w:asciiTheme="minorHAnsi" w:hAnsiTheme="minorHAnsi" w:cstheme="minorHAnsi"/>
          <w:szCs w:val="24"/>
        </w:rPr>
      </w:pPr>
      <w:r w:rsidRPr="001819AF">
        <w:rPr>
          <w:rFonts w:asciiTheme="minorHAnsi" w:hAnsiTheme="minorHAnsi" w:cstheme="minorHAnsi"/>
          <w:b/>
          <w:szCs w:val="24"/>
        </w:rPr>
        <w:t>Usuario:</w:t>
      </w:r>
      <w:r w:rsidR="008470D1">
        <w:rPr>
          <w:rFonts w:asciiTheme="minorHAnsi" w:hAnsiTheme="minorHAnsi" w:cstheme="minorHAnsi"/>
          <w:szCs w:val="24"/>
        </w:rPr>
        <w:t xml:space="preserve"> Número de c</w:t>
      </w:r>
      <w:r w:rsidRPr="001819AF">
        <w:rPr>
          <w:rFonts w:asciiTheme="minorHAnsi" w:hAnsiTheme="minorHAnsi" w:cstheme="minorHAnsi"/>
          <w:szCs w:val="24"/>
        </w:rPr>
        <w:t>édula</w:t>
      </w:r>
      <w:r w:rsidR="008470D1">
        <w:rPr>
          <w:rFonts w:asciiTheme="minorHAnsi" w:hAnsiTheme="minorHAnsi" w:cstheme="minorHAnsi"/>
          <w:szCs w:val="24"/>
        </w:rPr>
        <w:t xml:space="preserve"> de identidad</w:t>
      </w:r>
      <w:r w:rsidRPr="001819AF">
        <w:rPr>
          <w:rFonts w:asciiTheme="minorHAnsi" w:hAnsiTheme="minorHAnsi" w:cstheme="minorHAnsi"/>
          <w:szCs w:val="24"/>
        </w:rPr>
        <w:t xml:space="preserve"> </w:t>
      </w:r>
    </w:p>
    <w:p w:rsidR="00C96F53" w:rsidRPr="001819AF" w:rsidRDefault="00464F65" w:rsidP="00887D48">
      <w:pPr>
        <w:spacing w:after="0" w:line="240" w:lineRule="auto"/>
        <w:ind w:left="731"/>
        <w:rPr>
          <w:rFonts w:asciiTheme="minorHAnsi" w:hAnsiTheme="minorHAnsi" w:cstheme="minorHAnsi"/>
          <w:szCs w:val="24"/>
        </w:rPr>
      </w:pPr>
      <w:r w:rsidRPr="001819AF">
        <w:rPr>
          <w:rFonts w:asciiTheme="minorHAnsi" w:hAnsiTheme="minorHAnsi" w:cstheme="minorHAnsi"/>
          <w:b/>
          <w:szCs w:val="24"/>
        </w:rPr>
        <w:t>Contraseña:</w:t>
      </w:r>
      <w:r w:rsidR="00887D48" w:rsidRPr="001819AF">
        <w:rPr>
          <w:rFonts w:asciiTheme="minorHAnsi" w:hAnsiTheme="minorHAnsi" w:cstheme="minorHAnsi"/>
          <w:szCs w:val="24"/>
        </w:rPr>
        <w:t xml:space="preserve"> La enviada a </w:t>
      </w:r>
      <w:r w:rsidR="008470D1">
        <w:rPr>
          <w:rFonts w:asciiTheme="minorHAnsi" w:hAnsiTheme="minorHAnsi" w:cstheme="minorHAnsi"/>
          <w:szCs w:val="24"/>
        </w:rPr>
        <w:t>su</w:t>
      </w:r>
      <w:r w:rsidR="00887D48" w:rsidRPr="001819AF">
        <w:rPr>
          <w:rFonts w:asciiTheme="minorHAnsi" w:hAnsiTheme="minorHAnsi" w:cstheme="minorHAnsi"/>
          <w:szCs w:val="24"/>
        </w:rPr>
        <w:t xml:space="preserve"> correo</w:t>
      </w:r>
    </w:p>
    <w:p w:rsidR="00887D48" w:rsidRPr="001819AF" w:rsidRDefault="00887D48" w:rsidP="00887D48">
      <w:pPr>
        <w:spacing w:after="0" w:line="240" w:lineRule="auto"/>
        <w:rPr>
          <w:rFonts w:asciiTheme="minorHAnsi" w:hAnsiTheme="minorHAnsi" w:cstheme="minorHAnsi"/>
          <w:szCs w:val="24"/>
        </w:rPr>
      </w:pPr>
    </w:p>
    <w:p w:rsidR="00C96F53" w:rsidRPr="001819AF" w:rsidRDefault="00C42368" w:rsidP="00887D48">
      <w:pPr>
        <w:numPr>
          <w:ilvl w:val="0"/>
          <w:numId w:val="4"/>
        </w:numPr>
        <w:spacing w:after="30" w:line="360" w:lineRule="auto"/>
        <w:ind w:hanging="360"/>
        <w:rPr>
          <w:rFonts w:asciiTheme="minorHAnsi" w:hAnsiTheme="minorHAnsi" w:cstheme="minorHAnsi"/>
          <w:szCs w:val="24"/>
        </w:rPr>
      </w:pPr>
      <w:r>
        <w:rPr>
          <w:rFonts w:asciiTheme="minorHAnsi" w:hAnsiTheme="minorHAnsi" w:cstheme="minorHAnsi"/>
          <w:szCs w:val="24"/>
        </w:rPr>
        <w:t>Ingrese al enlace enviado, é</w:t>
      </w:r>
      <w:r w:rsidR="00464F65" w:rsidRPr="001819AF">
        <w:rPr>
          <w:rFonts w:asciiTheme="minorHAnsi" w:hAnsiTheme="minorHAnsi" w:cstheme="minorHAnsi"/>
          <w:szCs w:val="24"/>
        </w:rPr>
        <w:t xml:space="preserve">ste le </w:t>
      </w:r>
      <w:r>
        <w:rPr>
          <w:rFonts w:asciiTheme="minorHAnsi" w:hAnsiTheme="minorHAnsi" w:cstheme="minorHAnsi"/>
          <w:szCs w:val="24"/>
        </w:rPr>
        <w:t xml:space="preserve">direccionará a la plataforma Moodle, en la cual, </w:t>
      </w:r>
      <w:r w:rsidR="00464F65" w:rsidRPr="001819AF">
        <w:rPr>
          <w:rFonts w:asciiTheme="minorHAnsi" w:hAnsiTheme="minorHAnsi" w:cstheme="minorHAnsi"/>
          <w:szCs w:val="24"/>
        </w:rPr>
        <w:t>deberá digit</w:t>
      </w:r>
      <w:r>
        <w:rPr>
          <w:rFonts w:asciiTheme="minorHAnsi" w:hAnsiTheme="minorHAnsi" w:cstheme="minorHAnsi"/>
          <w:szCs w:val="24"/>
        </w:rPr>
        <w:t>ar las credenciales antes mencionadas.</w:t>
      </w:r>
    </w:p>
    <w:p w:rsidR="00C96F53" w:rsidRPr="001819AF" w:rsidRDefault="00C42368" w:rsidP="00887D48">
      <w:pPr>
        <w:numPr>
          <w:ilvl w:val="0"/>
          <w:numId w:val="4"/>
        </w:numPr>
        <w:spacing w:after="35" w:line="360" w:lineRule="auto"/>
        <w:ind w:hanging="360"/>
        <w:rPr>
          <w:rFonts w:asciiTheme="minorHAnsi" w:hAnsiTheme="minorHAnsi" w:cstheme="minorHAnsi"/>
          <w:szCs w:val="24"/>
        </w:rPr>
      </w:pPr>
      <w:r>
        <w:rPr>
          <w:rFonts w:asciiTheme="minorHAnsi" w:hAnsiTheme="minorHAnsi" w:cstheme="minorHAnsi"/>
          <w:szCs w:val="24"/>
        </w:rPr>
        <w:t>Dar clic en “i</w:t>
      </w:r>
      <w:r w:rsidR="00464F65" w:rsidRPr="001819AF">
        <w:rPr>
          <w:rFonts w:asciiTheme="minorHAnsi" w:hAnsiTheme="minorHAnsi" w:cstheme="minorHAnsi"/>
          <w:szCs w:val="24"/>
        </w:rPr>
        <w:t>niciar cuestionario</w:t>
      </w:r>
      <w:r>
        <w:rPr>
          <w:rFonts w:asciiTheme="minorHAnsi" w:hAnsiTheme="minorHAnsi" w:cstheme="minorHAnsi"/>
          <w:szCs w:val="24"/>
        </w:rPr>
        <w:t>”</w:t>
      </w:r>
      <w:r w:rsidR="00464F65" w:rsidRPr="001819AF">
        <w:rPr>
          <w:rFonts w:asciiTheme="minorHAnsi" w:hAnsiTheme="minorHAnsi" w:cstheme="minorHAnsi"/>
          <w:szCs w:val="24"/>
        </w:rPr>
        <w:t>, posteriormente pod</w:t>
      </w:r>
      <w:r>
        <w:rPr>
          <w:rFonts w:asciiTheme="minorHAnsi" w:hAnsiTheme="minorHAnsi" w:cstheme="minorHAnsi"/>
          <w:szCs w:val="24"/>
        </w:rPr>
        <w:t>rá desarrollar la simulación del examen.</w:t>
      </w:r>
    </w:p>
    <w:p w:rsidR="00C96F53" w:rsidRPr="001819AF" w:rsidRDefault="00464F65" w:rsidP="00887D48">
      <w:pPr>
        <w:numPr>
          <w:ilvl w:val="0"/>
          <w:numId w:val="4"/>
        </w:numPr>
        <w:spacing w:line="360" w:lineRule="auto"/>
        <w:ind w:hanging="360"/>
        <w:rPr>
          <w:rFonts w:asciiTheme="minorHAnsi" w:hAnsiTheme="minorHAnsi" w:cstheme="minorHAnsi"/>
          <w:szCs w:val="24"/>
        </w:rPr>
      </w:pPr>
      <w:r w:rsidRPr="001819AF">
        <w:rPr>
          <w:rFonts w:asciiTheme="minorHAnsi" w:hAnsiTheme="minorHAnsi" w:cstheme="minorHAnsi"/>
          <w:szCs w:val="24"/>
        </w:rPr>
        <w:t xml:space="preserve">Cuando usted haya contestado todas las preguntas, deberá dar clic en </w:t>
      </w:r>
      <w:r w:rsidR="00C42368">
        <w:rPr>
          <w:rFonts w:asciiTheme="minorHAnsi" w:hAnsiTheme="minorHAnsi" w:cstheme="minorHAnsi"/>
          <w:szCs w:val="24"/>
        </w:rPr>
        <w:t>“</w:t>
      </w:r>
      <w:r w:rsidRPr="001819AF">
        <w:rPr>
          <w:rFonts w:asciiTheme="minorHAnsi" w:hAnsiTheme="minorHAnsi" w:cstheme="minorHAnsi"/>
          <w:szCs w:val="24"/>
        </w:rPr>
        <w:t>terminar y enviar</w:t>
      </w:r>
      <w:r w:rsidR="00C42368">
        <w:rPr>
          <w:rFonts w:asciiTheme="minorHAnsi" w:hAnsiTheme="minorHAnsi" w:cstheme="minorHAnsi"/>
          <w:szCs w:val="24"/>
        </w:rPr>
        <w:t>”</w:t>
      </w:r>
      <w:r w:rsidRPr="001819AF">
        <w:rPr>
          <w:rFonts w:asciiTheme="minorHAnsi" w:hAnsiTheme="minorHAnsi" w:cstheme="minorHAnsi"/>
          <w:szCs w:val="24"/>
        </w:rPr>
        <w:t xml:space="preserve">. </w:t>
      </w:r>
    </w:p>
    <w:p w:rsidR="00C96F53" w:rsidRPr="001819AF" w:rsidRDefault="00C42368" w:rsidP="00887D48">
      <w:pPr>
        <w:numPr>
          <w:ilvl w:val="0"/>
          <w:numId w:val="4"/>
        </w:numPr>
        <w:spacing w:line="360" w:lineRule="auto"/>
        <w:ind w:hanging="360"/>
        <w:rPr>
          <w:rFonts w:asciiTheme="minorHAnsi" w:hAnsiTheme="minorHAnsi" w:cstheme="minorHAnsi"/>
          <w:szCs w:val="24"/>
        </w:rPr>
      </w:pPr>
      <w:r>
        <w:rPr>
          <w:rFonts w:asciiTheme="minorHAnsi" w:hAnsiTheme="minorHAnsi" w:cstheme="minorHAnsi"/>
          <w:szCs w:val="24"/>
        </w:rPr>
        <w:t>El simulador sólo emitirá el resultado de los aciertos obtenidos</w:t>
      </w:r>
      <w:r w:rsidR="00464F65" w:rsidRPr="001819AF">
        <w:rPr>
          <w:rFonts w:asciiTheme="minorHAnsi" w:hAnsiTheme="minorHAnsi" w:cstheme="minorHAnsi"/>
          <w:szCs w:val="24"/>
        </w:rPr>
        <w:t xml:space="preserve">. </w:t>
      </w:r>
    </w:p>
    <w:p w:rsidR="000361C8" w:rsidRDefault="00464F65" w:rsidP="00A87C53">
      <w:pPr>
        <w:spacing w:after="119" w:line="360" w:lineRule="auto"/>
        <w:ind w:left="0" w:firstLine="0"/>
        <w:jc w:val="left"/>
      </w:pPr>
      <w:r w:rsidRPr="001819AF">
        <w:rPr>
          <w:rFonts w:asciiTheme="minorHAnsi" w:hAnsiTheme="minorHAnsi" w:cstheme="minorHAnsi"/>
          <w:szCs w:val="24"/>
        </w:rPr>
        <w:t xml:space="preserve"> </w:t>
      </w:r>
    </w:p>
    <w:p w:rsidR="000361C8" w:rsidRDefault="000361C8" w:rsidP="003A41A6">
      <w:pPr>
        <w:spacing w:after="124" w:line="259" w:lineRule="auto"/>
        <w:ind w:left="0" w:firstLine="0"/>
        <w:jc w:val="left"/>
      </w:pPr>
    </w:p>
    <w:p w:rsidR="000361C8" w:rsidRDefault="000361C8" w:rsidP="003A41A6">
      <w:pPr>
        <w:spacing w:after="124" w:line="259" w:lineRule="auto"/>
        <w:ind w:left="0" w:firstLine="0"/>
        <w:jc w:val="left"/>
      </w:pPr>
    </w:p>
    <w:p w:rsidR="000361C8" w:rsidRDefault="000361C8" w:rsidP="003A41A6">
      <w:pPr>
        <w:spacing w:after="124" w:line="259" w:lineRule="auto"/>
        <w:ind w:left="0" w:firstLine="0"/>
        <w:jc w:val="left"/>
      </w:pPr>
    </w:p>
    <w:p w:rsidR="000361C8" w:rsidRDefault="000361C8" w:rsidP="003A41A6">
      <w:pPr>
        <w:spacing w:after="124" w:line="259" w:lineRule="auto"/>
        <w:ind w:left="0" w:firstLine="0"/>
        <w:jc w:val="left"/>
      </w:pPr>
    </w:p>
    <w:p w:rsidR="00C96F53" w:rsidRDefault="00464F65">
      <w:pPr>
        <w:pStyle w:val="Ttulo1"/>
        <w:ind w:left="346" w:hanging="361"/>
      </w:pPr>
      <w:bookmarkStart w:id="9" w:name="_Toc71212946"/>
      <w:r>
        <w:t>Anexos</w:t>
      </w:r>
      <w:bookmarkEnd w:id="9"/>
      <w:r>
        <w:t xml:space="preserve"> </w:t>
      </w:r>
    </w:p>
    <w:p w:rsidR="00C96F53" w:rsidRDefault="00464F65" w:rsidP="001819AF">
      <w:pPr>
        <w:spacing w:after="417" w:line="259" w:lineRule="auto"/>
        <w:ind w:left="0" w:firstLine="0"/>
        <w:jc w:val="center"/>
      </w:pPr>
      <w:r>
        <w:rPr>
          <w:b/>
          <w:sz w:val="48"/>
        </w:rPr>
        <w:t>INSTRUCTIVO PARA LA APLICACIÓN Y</w:t>
      </w:r>
      <w:r w:rsidR="001819AF">
        <w:rPr>
          <w:b/>
          <w:sz w:val="48"/>
        </w:rPr>
        <w:t xml:space="preserve"> </w:t>
      </w:r>
      <w:r>
        <w:rPr>
          <w:b/>
          <w:sz w:val="48"/>
        </w:rPr>
        <w:t xml:space="preserve">DESARROLLO </w:t>
      </w:r>
      <w:r w:rsidR="001819AF">
        <w:rPr>
          <w:b/>
          <w:sz w:val="48"/>
        </w:rPr>
        <w:t>DEL EXAMEN</w:t>
      </w:r>
      <w:r>
        <w:rPr>
          <w:b/>
          <w:sz w:val="48"/>
        </w:rPr>
        <w:t xml:space="preserve"> DE</w:t>
      </w:r>
      <w:r w:rsidR="001819AF">
        <w:t xml:space="preserve"> </w:t>
      </w:r>
      <w:r w:rsidR="00CD22E9">
        <w:rPr>
          <w:b/>
          <w:sz w:val="48"/>
        </w:rPr>
        <w:t xml:space="preserve">ADMISIÓN </w:t>
      </w:r>
      <w:r>
        <w:rPr>
          <w:noProof/>
          <w:sz w:val="22"/>
        </w:rPr>
        <mc:AlternateContent>
          <mc:Choice Requires="wpg">
            <w:drawing>
              <wp:inline distT="0" distB="0" distL="0" distR="0">
                <wp:extent cx="5425186" cy="12700"/>
                <wp:effectExtent l="0" t="0" r="0" b="0"/>
                <wp:docPr id="9621" name="Group 9621"/>
                <wp:cNvGraphicFramePr/>
                <a:graphic xmlns:a="http://schemas.openxmlformats.org/drawingml/2006/main">
                  <a:graphicData uri="http://schemas.microsoft.com/office/word/2010/wordprocessingGroup">
                    <wpg:wgp>
                      <wpg:cNvGrpSpPr/>
                      <wpg:grpSpPr>
                        <a:xfrm>
                          <a:off x="0" y="0"/>
                          <a:ext cx="5425186" cy="12700"/>
                          <a:chOff x="0" y="0"/>
                          <a:chExt cx="5425186" cy="12700"/>
                        </a:xfrm>
                      </wpg:grpSpPr>
                      <wps:wsp>
                        <wps:cNvPr id="11484" name="Shape 11484"/>
                        <wps:cNvSpPr/>
                        <wps:spPr>
                          <a:xfrm>
                            <a:off x="0" y="0"/>
                            <a:ext cx="5425186" cy="12700"/>
                          </a:xfrm>
                          <a:custGeom>
                            <a:avLst/>
                            <a:gdLst/>
                            <a:ahLst/>
                            <a:cxnLst/>
                            <a:rect l="0" t="0" r="0" b="0"/>
                            <a:pathLst>
                              <a:path w="5425186" h="12700">
                                <a:moveTo>
                                  <a:pt x="0" y="0"/>
                                </a:moveTo>
                                <a:lnTo>
                                  <a:pt x="5425186" y="0"/>
                                </a:lnTo>
                                <a:lnTo>
                                  <a:pt x="5425186" y="12700"/>
                                </a:lnTo>
                                <a:lnTo>
                                  <a:pt x="0" y="1270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9621" style="width:427.18pt;height:1pt;mso-position-horizontal-relative:char;mso-position-vertical-relative:line" coordsize="54251,127">
                <v:shape id="Shape 11485" style="position:absolute;width:54251;height:127;left:0;top:0;" coordsize="5425186,12700" path="m0,0l5425186,0l5425186,12700l0,12700l0,0">
                  <v:stroke weight="0pt" endcap="flat" joinstyle="miter" miterlimit="10" on="false" color="#000000" opacity="0"/>
                  <v:fill on="true" color="#5b9bd5"/>
                </v:shape>
              </v:group>
            </w:pict>
          </mc:Fallback>
        </mc:AlternateContent>
      </w:r>
    </w:p>
    <w:p w:rsidR="00C96F53" w:rsidRPr="001819AF" w:rsidRDefault="001819AF" w:rsidP="006C3F83">
      <w:pPr>
        <w:spacing w:after="199" w:line="259" w:lineRule="auto"/>
        <w:ind w:left="0" w:firstLine="0"/>
        <w:jc w:val="left"/>
        <w:rPr>
          <w:rFonts w:asciiTheme="minorHAnsi" w:hAnsiTheme="minorHAnsi" w:cstheme="minorHAnsi"/>
          <w:szCs w:val="24"/>
        </w:rPr>
      </w:pPr>
      <w:r>
        <w:rPr>
          <w:rFonts w:asciiTheme="minorHAnsi" w:hAnsiTheme="minorHAnsi" w:cstheme="minorHAnsi"/>
          <w:b/>
          <w:szCs w:val="24"/>
        </w:rPr>
        <w:t>EXAMEN</w:t>
      </w:r>
      <w:r w:rsidR="006C3F83">
        <w:rPr>
          <w:rFonts w:asciiTheme="minorHAnsi" w:hAnsiTheme="minorHAnsi" w:cstheme="minorHAnsi"/>
          <w:b/>
          <w:szCs w:val="24"/>
        </w:rPr>
        <w:t xml:space="preserve"> DE ADMISIÓN:</w:t>
      </w:r>
    </w:p>
    <w:p w:rsidR="00C96F53" w:rsidRPr="001819AF" w:rsidRDefault="006C3F83" w:rsidP="001819AF">
      <w:pPr>
        <w:spacing w:after="0" w:line="250" w:lineRule="auto"/>
        <w:ind w:left="0" w:right="3" w:firstLine="0"/>
        <w:rPr>
          <w:rFonts w:asciiTheme="minorHAnsi" w:hAnsiTheme="minorHAnsi" w:cstheme="minorHAnsi"/>
          <w:szCs w:val="24"/>
        </w:rPr>
      </w:pPr>
      <w:r>
        <w:rPr>
          <w:rFonts w:asciiTheme="minorHAnsi" w:hAnsiTheme="minorHAnsi" w:cstheme="minorHAnsi"/>
          <w:szCs w:val="24"/>
        </w:rPr>
        <w:t>L</w:t>
      </w:r>
      <w:r w:rsidR="00464F65" w:rsidRPr="001819AF">
        <w:rPr>
          <w:rFonts w:asciiTheme="minorHAnsi" w:hAnsiTheme="minorHAnsi" w:cstheme="minorHAnsi"/>
          <w:szCs w:val="24"/>
        </w:rPr>
        <w:t xml:space="preserve">a Pontificia Universidad Católica del Ecuador Sede Ambato, pone a </w:t>
      </w:r>
      <w:r>
        <w:rPr>
          <w:rFonts w:asciiTheme="minorHAnsi" w:hAnsiTheme="minorHAnsi" w:cstheme="minorHAnsi"/>
          <w:szCs w:val="24"/>
        </w:rPr>
        <w:t>su</w:t>
      </w:r>
      <w:r w:rsidR="00464F65" w:rsidRPr="001819AF">
        <w:rPr>
          <w:rFonts w:asciiTheme="minorHAnsi" w:hAnsiTheme="minorHAnsi" w:cstheme="minorHAnsi"/>
          <w:szCs w:val="24"/>
        </w:rPr>
        <w:t xml:space="preserve"> disposición </w:t>
      </w:r>
      <w:r>
        <w:rPr>
          <w:rFonts w:asciiTheme="minorHAnsi" w:hAnsiTheme="minorHAnsi" w:cstheme="minorHAnsi"/>
          <w:szCs w:val="24"/>
        </w:rPr>
        <w:t>el instructivo que facilitará</w:t>
      </w:r>
      <w:r w:rsidR="00464F65" w:rsidRPr="001819AF">
        <w:rPr>
          <w:rFonts w:asciiTheme="minorHAnsi" w:hAnsiTheme="minorHAnsi" w:cstheme="minorHAnsi"/>
          <w:szCs w:val="24"/>
        </w:rPr>
        <w:t xml:space="preserve"> la </w:t>
      </w:r>
      <w:r>
        <w:rPr>
          <w:rFonts w:asciiTheme="minorHAnsi" w:hAnsiTheme="minorHAnsi" w:cstheme="minorHAnsi"/>
          <w:szCs w:val="24"/>
        </w:rPr>
        <w:t>comprensión del proceso que debe aplicar para el</w:t>
      </w:r>
      <w:r w:rsidR="00464F65" w:rsidRPr="001819AF">
        <w:rPr>
          <w:rFonts w:asciiTheme="minorHAnsi" w:hAnsiTheme="minorHAnsi" w:cstheme="minorHAnsi"/>
          <w:szCs w:val="24"/>
        </w:rPr>
        <w:t xml:space="preserve"> ingreso a la carrera </w:t>
      </w:r>
      <w:r>
        <w:rPr>
          <w:rFonts w:asciiTheme="minorHAnsi" w:hAnsiTheme="minorHAnsi" w:cstheme="minorHAnsi"/>
          <w:szCs w:val="24"/>
        </w:rPr>
        <w:t>de grado</w:t>
      </w:r>
      <w:r w:rsidR="00464F65" w:rsidRPr="001819AF">
        <w:rPr>
          <w:rFonts w:asciiTheme="minorHAnsi" w:hAnsiTheme="minorHAnsi" w:cstheme="minorHAnsi"/>
          <w:szCs w:val="24"/>
        </w:rPr>
        <w:t xml:space="preserve">.  </w:t>
      </w:r>
    </w:p>
    <w:p w:rsidR="00C96F53" w:rsidRPr="001819AF" w:rsidRDefault="00464F65">
      <w:pPr>
        <w:spacing w:after="0" w:line="259" w:lineRule="auto"/>
        <w:ind w:left="0" w:firstLine="0"/>
        <w:jc w:val="left"/>
        <w:rPr>
          <w:rFonts w:asciiTheme="minorHAnsi" w:hAnsiTheme="minorHAnsi" w:cstheme="minorHAnsi"/>
          <w:szCs w:val="24"/>
        </w:rPr>
      </w:pPr>
      <w:r w:rsidRPr="001819AF">
        <w:rPr>
          <w:rFonts w:asciiTheme="minorHAnsi" w:hAnsiTheme="minorHAnsi" w:cstheme="minorHAnsi"/>
          <w:szCs w:val="24"/>
        </w:rPr>
        <w:t xml:space="preserve"> </w:t>
      </w:r>
    </w:p>
    <w:p w:rsidR="00C96F53" w:rsidRPr="001819AF" w:rsidRDefault="006C3F83">
      <w:pPr>
        <w:spacing w:after="0" w:line="250" w:lineRule="auto"/>
        <w:ind w:left="-5" w:right="3"/>
        <w:rPr>
          <w:rFonts w:asciiTheme="minorHAnsi" w:hAnsiTheme="minorHAnsi" w:cstheme="minorHAnsi"/>
          <w:szCs w:val="24"/>
        </w:rPr>
      </w:pPr>
      <w:r>
        <w:rPr>
          <w:rFonts w:asciiTheme="minorHAnsi" w:hAnsiTheme="minorHAnsi" w:cstheme="minorHAnsi"/>
          <w:szCs w:val="24"/>
        </w:rPr>
        <w:t>El examen</w:t>
      </w:r>
      <w:r w:rsidR="00464F65" w:rsidRPr="001819AF">
        <w:rPr>
          <w:rFonts w:asciiTheme="minorHAnsi" w:hAnsiTheme="minorHAnsi" w:cstheme="minorHAnsi"/>
          <w:szCs w:val="24"/>
        </w:rPr>
        <w:t xml:space="preserve"> de admisión es un proceso </w:t>
      </w:r>
      <w:r>
        <w:rPr>
          <w:rFonts w:asciiTheme="minorHAnsi" w:hAnsiTheme="minorHAnsi" w:cstheme="minorHAnsi"/>
          <w:szCs w:val="24"/>
        </w:rPr>
        <w:t>de</w:t>
      </w:r>
      <w:r w:rsidR="00464F65" w:rsidRPr="001819AF">
        <w:rPr>
          <w:rFonts w:asciiTheme="minorHAnsi" w:hAnsiTheme="minorHAnsi" w:cstheme="minorHAnsi"/>
          <w:szCs w:val="24"/>
        </w:rPr>
        <w:t xml:space="preserve"> aptitud académica y de conocimientos específicos conforme a la carrera que usted postula. Con lo cual, se evalúan las habilidades y conocimientos que </w:t>
      </w:r>
      <w:r w:rsidR="00934B4C">
        <w:rPr>
          <w:rFonts w:asciiTheme="minorHAnsi" w:hAnsiTheme="minorHAnsi" w:cstheme="minorHAnsi"/>
          <w:szCs w:val="24"/>
        </w:rPr>
        <w:t xml:space="preserve">cada estudiante </w:t>
      </w:r>
      <w:r w:rsidR="00464F65" w:rsidRPr="001819AF">
        <w:rPr>
          <w:rFonts w:asciiTheme="minorHAnsi" w:hAnsiTheme="minorHAnsi" w:cstheme="minorHAnsi"/>
          <w:szCs w:val="24"/>
        </w:rPr>
        <w:t xml:space="preserve">posee. </w:t>
      </w:r>
    </w:p>
    <w:p w:rsidR="00C96F53" w:rsidRPr="001819AF" w:rsidRDefault="00464F65">
      <w:pPr>
        <w:spacing w:after="0" w:line="259" w:lineRule="auto"/>
        <w:ind w:left="0" w:firstLine="0"/>
        <w:jc w:val="left"/>
        <w:rPr>
          <w:rFonts w:asciiTheme="minorHAnsi" w:hAnsiTheme="minorHAnsi" w:cstheme="minorHAnsi"/>
          <w:szCs w:val="24"/>
        </w:rPr>
      </w:pPr>
      <w:r w:rsidRPr="001819AF">
        <w:rPr>
          <w:rFonts w:asciiTheme="minorHAnsi" w:hAnsiTheme="minorHAnsi" w:cstheme="minorHAnsi"/>
          <w:szCs w:val="24"/>
        </w:rPr>
        <w:t xml:space="preserve"> </w:t>
      </w:r>
    </w:p>
    <w:p w:rsidR="00C96F53" w:rsidRPr="001819AF" w:rsidRDefault="00812CF4">
      <w:pPr>
        <w:spacing w:after="0" w:line="250" w:lineRule="auto"/>
        <w:ind w:left="-5" w:right="3"/>
        <w:rPr>
          <w:rFonts w:asciiTheme="minorHAnsi" w:hAnsiTheme="minorHAnsi" w:cstheme="minorHAnsi"/>
          <w:szCs w:val="24"/>
        </w:rPr>
      </w:pPr>
      <w:r>
        <w:rPr>
          <w:rFonts w:asciiTheme="minorHAnsi" w:hAnsiTheme="minorHAnsi" w:cstheme="minorHAnsi"/>
          <w:szCs w:val="24"/>
        </w:rPr>
        <w:t>El examen</w:t>
      </w:r>
      <w:r w:rsidR="00464F65" w:rsidRPr="001819AF">
        <w:rPr>
          <w:rFonts w:asciiTheme="minorHAnsi" w:hAnsiTheme="minorHAnsi" w:cstheme="minorHAnsi"/>
          <w:szCs w:val="24"/>
        </w:rPr>
        <w:t xml:space="preserve"> de admisi</w:t>
      </w:r>
      <w:r>
        <w:rPr>
          <w:rFonts w:asciiTheme="minorHAnsi" w:hAnsiTheme="minorHAnsi" w:cstheme="minorHAnsi"/>
          <w:szCs w:val="24"/>
        </w:rPr>
        <w:t>ón consta de 20 preguntas (100%)</w:t>
      </w:r>
      <w:r w:rsidR="00464F65" w:rsidRPr="001819AF">
        <w:rPr>
          <w:rFonts w:asciiTheme="minorHAnsi" w:hAnsiTheme="minorHAnsi" w:cstheme="minorHAnsi"/>
          <w:szCs w:val="24"/>
        </w:rPr>
        <w:t>, estructuradas de la siguiente</w:t>
      </w:r>
      <w:r>
        <w:rPr>
          <w:rFonts w:asciiTheme="minorHAnsi" w:hAnsiTheme="minorHAnsi" w:cstheme="minorHAnsi"/>
          <w:szCs w:val="24"/>
        </w:rPr>
        <w:t xml:space="preserve"> manera:</w:t>
      </w:r>
    </w:p>
    <w:p w:rsidR="00C96F53" w:rsidRPr="001819AF" w:rsidRDefault="00C96F53">
      <w:pPr>
        <w:spacing w:after="29" w:line="259" w:lineRule="auto"/>
        <w:ind w:left="0" w:firstLine="0"/>
        <w:jc w:val="left"/>
        <w:rPr>
          <w:rFonts w:asciiTheme="minorHAnsi" w:hAnsiTheme="minorHAnsi" w:cstheme="minorHAnsi"/>
          <w:szCs w:val="24"/>
        </w:rPr>
      </w:pPr>
    </w:p>
    <w:p w:rsidR="00C96F53" w:rsidRPr="001819AF" w:rsidRDefault="00E96D14">
      <w:pPr>
        <w:numPr>
          <w:ilvl w:val="0"/>
          <w:numId w:val="5"/>
        </w:numPr>
        <w:spacing w:after="51" w:line="250" w:lineRule="auto"/>
        <w:ind w:right="3" w:hanging="360"/>
        <w:rPr>
          <w:rFonts w:asciiTheme="minorHAnsi" w:hAnsiTheme="minorHAnsi" w:cstheme="minorHAnsi"/>
          <w:szCs w:val="24"/>
        </w:rPr>
      </w:pPr>
      <w:r>
        <w:rPr>
          <w:rFonts w:asciiTheme="minorHAnsi" w:hAnsiTheme="minorHAnsi" w:cstheme="minorHAnsi"/>
          <w:szCs w:val="24"/>
        </w:rPr>
        <w:t>12</w:t>
      </w:r>
      <w:r w:rsidR="00464F65" w:rsidRPr="001819AF">
        <w:rPr>
          <w:rFonts w:asciiTheme="minorHAnsi" w:hAnsiTheme="minorHAnsi" w:cstheme="minorHAnsi"/>
          <w:szCs w:val="24"/>
        </w:rPr>
        <w:t xml:space="preserve"> preguntas de c</w:t>
      </w:r>
      <w:r>
        <w:rPr>
          <w:rFonts w:asciiTheme="minorHAnsi" w:hAnsiTheme="minorHAnsi" w:cstheme="minorHAnsi"/>
          <w:szCs w:val="24"/>
        </w:rPr>
        <w:t>onocimientos específicos (6</w:t>
      </w:r>
      <w:r w:rsidR="004A7EAC">
        <w:rPr>
          <w:rFonts w:asciiTheme="minorHAnsi" w:hAnsiTheme="minorHAnsi" w:cstheme="minorHAnsi"/>
          <w:szCs w:val="24"/>
        </w:rPr>
        <w:t>0%)</w:t>
      </w:r>
    </w:p>
    <w:p w:rsidR="00CD22E9" w:rsidRPr="001819AF" w:rsidRDefault="00E96D14" w:rsidP="00CD22E9">
      <w:pPr>
        <w:numPr>
          <w:ilvl w:val="0"/>
          <w:numId w:val="5"/>
        </w:numPr>
        <w:spacing w:after="51" w:line="250" w:lineRule="auto"/>
        <w:ind w:right="3" w:hanging="360"/>
        <w:rPr>
          <w:rFonts w:asciiTheme="minorHAnsi" w:hAnsiTheme="minorHAnsi" w:cstheme="minorHAnsi"/>
          <w:szCs w:val="24"/>
        </w:rPr>
      </w:pPr>
      <w:r>
        <w:rPr>
          <w:rFonts w:asciiTheme="minorHAnsi" w:hAnsiTheme="minorHAnsi" w:cstheme="minorHAnsi"/>
          <w:szCs w:val="24"/>
        </w:rPr>
        <w:t>2</w:t>
      </w:r>
      <w:r w:rsidR="00CD22E9" w:rsidRPr="001819AF">
        <w:rPr>
          <w:rFonts w:asciiTheme="minorHAnsi" w:hAnsiTheme="minorHAnsi" w:cstheme="minorHAnsi"/>
          <w:szCs w:val="24"/>
        </w:rPr>
        <w:t xml:space="preserve"> preguntas </w:t>
      </w:r>
      <w:r>
        <w:rPr>
          <w:rFonts w:asciiTheme="minorHAnsi" w:hAnsiTheme="minorHAnsi" w:cstheme="minorHAnsi"/>
          <w:szCs w:val="24"/>
        </w:rPr>
        <w:t>de habilidades verbales (1</w:t>
      </w:r>
      <w:r w:rsidR="004A7EAC">
        <w:rPr>
          <w:rFonts w:asciiTheme="minorHAnsi" w:hAnsiTheme="minorHAnsi" w:cstheme="minorHAnsi"/>
          <w:szCs w:val="24"/>
        </w:rPr>
        <w:t>0%)</w:t>
      </w:r>
    </w:p>
    <w:p w:rsidR="00C96F53" w:rsidRPr="001819AF" w:rsidRDefault="00CD22E9">
      <w:pPr>
        <w:numPr>
          <w:ilvl w:val="0"/>
          <w:numId w:val="5"/>
        </w:numPr>
        <w:spacing w:after="51" w:line="250" w:lineRule="auto"/>
        <w:ind w:right="3" w:hanging="360"/>
        <w:rPr>
          <w:rFonts w:asciiTheme="minorHAnsi" w:hAnsiTheme="minorHAnsi" w:cstheme="minorHAnsi"/>
          <w:szCs w:val="24"/>
        </w:rPr>
      </w:pPr>
      <w:r w:rsidRPr="001819AF">
        <w:rPr>
          <w:rFonts w:asciiTheme="minorHAnsi" w:hAnsiTheme="minorHAnsi" w:cstheme="minorHAnsi"/>
          <w:szCs w:val="24"/>
        </w:rPr>
        <w:t>2</w:t>
      </w:r>
      <w:r w:rsidR="00464F65" w:rsidRPr="001819AF">
        <w:rPr>
          <w:rFonts w:asciiTheme="minorHAnsi" w:hAnsiTheme="minorHAnsi" w:cstheme="minorHAnsi"/>
          <w:szCs w:val="24"/>
        </w:rPr>
        <w:t xml:space="preserve"> preguntas </w:t>
      </w:r>
      <w:r w:rsidR="004A7EAC">
        <w:rPr>
          <w:rFonts w:asciiTheme="minorHAnsi" w:hAnsiTheme="minorHAnsi" w:cstheme="minorHAnsi"/>
          <w:szCs w:val="24"/>
        </w:rPr>
        <w:t>de</w:t>
      </w:r>
      <w:r w:rsidRPr="001819AF">
        <w:rPr>
          <w:rFonts w:asciiTheme="minorHAnsi" w:hAnsiTheme="minorHAnsi" w:cstheme="minorHAnsi"/>
          <w:szCs w:val="24"/>
        </w:rPr>
        <w:t xml:space="preserve"> habilidades conductuales (1</w:t>
      </w:r>
      <w:r w:rsidR="004A7EAC">
        <w:rPr>
          <w:rFonts w:asciiTheme="minorHAnsi" w:hAnsiTheme="minorHAnsi" w:cstheme="minorHAnsi"/>
          <w:szCs w:val="24"/>
        </w:rPr>
        <w:t>0%)</w:t>
      </w:r>
      <w:r w:rsidR="00464F65" w:rsidRPr="001819AF">
        <w:rPr>
          <w:rFonts w:asciiTheme="minorHAnsi" w:hAnsiTheme="minorHAnsi" w:cstheme="minorHAnsi"/>
          <w:szCs w:val="24"/>
        </w:rPr>
        <w:t xml:space="preserve"> </w:t>
      </w:r>
    </w:p>
    <w:p w:rsidR="00C96F53" w:rsidRPr="001819AF" w:rsidRDefault="00E96D14">
      <w:pPr>
        <w:numPr>
          <w:ilvl w:val="0"/>
          <w:numId w:val="5"/>
        </w:numPr>
        <w:spacing w:after="51" w:line="250" w:lineRule="auto"/>
        <w:ind w:right="3" w:hanging="360"/>
        <w:rPr>
          <w:rFonts w:asciiTheme="minorHAnsi" w:hAnsiTheme="minorHAnsi" w:cstheme="minorHAnsi"/>
          <w:szCs w:val="24"/>
        </w:rPr>
      </w:pPr>
      <w:r>
        <w:rPr>
          <w:rFonts w:asciiTheme="minorHAnsi" w:hAnsiTheme="minorHAnsi" w:cstheme="minorHAnsi"/>
          <w:szCs w:val="24"/>
        </w:rPr>
        <w:t>1</w:t>
      </w:r>
      <w:r w:rsidR="00464F65" w:rsidRPr="001819AF">
        <w:rPr>
          <w:rFonts w:asciiTheme="minorHAnsi" w:hAnsiTheme="minorHAnsi" w:cstheme="minorHAnsi"/>
          <w:szCs w:val="24"/>
        </w:rPr>
        <w:t xml:space="preserve"> preguntas </w:t>
      </w:r>
      <w:r>
        <w:rPr>
          <w:rFonts w:asciiTheme="minorHAnsi" w:hAnsiTheme="minorHAnsi" w:cstheme="minorHAnsi"/>
          <w:szCs w:val="24"/>
        </w:rPr>
        <w:t>de habilidades numéricas (5</w:t>
      </w:r>
      <w:r w:rsidR="004A7EAC">
        <w:rPr>
          <w:rFonts w:asciiTheme="minorHAnsi" w:hAnsiTheme="minorHAnsi" w:cstheme="minorHAnsi"/>
          <w:szCs w:val="24"/>
        </w:rPr>
        <w:t>%)</w:t>
      </w:r>
      <w:r w:rsidR="00464F65" w:rsidRPr="001819AF">
        <w:rPr>
          <w:rFonts w:asciiTheme="minorHAnsi" w:hAnsiTheme="minorHAnsi" w:cstheme="minorHAnsi"/>
          <w:szCs w:val="24"/>
        </w:rPr>
        <w:t xml:space="preserve">  </w:t>
      </w:r>
    </w:p>
    <w:p w:rsidR="00C96F53" w:rsidRPr="001819AF" w:rsidRDefault="00E96D14">
      <w:pPr>
        <w:numPr>
          <w:ilvl w:val="0"/>
          <w:numId w:val="5"/>
        </w:numPr>
        <w:spacing w:after="51" w:line="250" w:lineRule="auto"/>
        <w:ind w:right="3" w:hanging="360"/>
        <w:rPr>
          <w:rFonts w:asciiTheme="minorHAnsi" w:hAnsiTheme="minorHAnsi" w:cstheme="minorHAnsi"/>
          <w:szCs w:val="24"/>
        </w:rPr>
      </w:pPr>
      <w:r>
        <w:rPr>
          <w:rFonts w:asciiTheme="minorHAnsi" w:hAnsiTheme="minorHAnsi" w:cstheme="minorHAnsi"/>
          <w:szCs w:val="24"/>
        </w:rPr>
        <w:t>3</w:t>
      </w:r>
      <w:r w:rsidR="00464F65" w:rsidRPr="001819AF">
        <w:rPr>
          <w:rFonts w:asciiTheme="minorHAnsi" w:hAnsiTheme="minorHAnsi" w:cstheme="minorHAnsi"/>
          <w:szCs w:val="24"/>
        </w:rPr>
        <w:t xml:space="preserve"> preguntas </w:t>
      </w:r>
      <w:r>
        <w:rPr>
          <w:rFonts w:asciiTheme="minorHAnsi" w:hAnsiTheme="minorHAnsi" w:cstheme="minorHAnsi"/>
          <w:szCs w:val="24"/>
        </w:rPr>
        <w:t>de habilidades espaciales (15</w:t>
      </w:r>
      <w:r w:rsidR="004A7EAC">
        <w:rPr>
          <w:rFonts w:asciiTheme="minorHAnsi" w:hAnsiTheme="minorHAnsi" w:cstheme="minorHAnsi"/>
          <w:szCs w:val="24"/>
        </w:rPr>
        <w:t>%)</w:t>
      </w:r>
    </w:p>
    <w:p w:rsidR="00C96F53" w:rsidRPr="001819AF" w:rsidRDefault="00464F65">
      <w:pPr>
        <w:spacing w:after="36" w:line="259" w:lineRule="auto"/>
        <w:ind w:left="0" w:firstLine="0"/>
        <w:jc w:val="left"/>
        <w:rPr>
          <w:rFonts w:asciiTheme="minorHAnsi" w:hAnsiTheme="minorHAnsi" w:cstheme="minorHAnsi"/>
          <w:szCs w:val="24"/>
        </w:rPr>
      </w:pPr>
      <w:r w:rsidRPr="001819AF">
        <w:rPr>
          <w:rFonts w:asciiTheme="minorHAnsi" w:hAnsiTheme="minorHAnsi" w:cstheme="minorHAnsi"/>
          <w:szCs w:val="24"/>
        </w:rPr>
        <w:t xml:space="preserve"> </w:t>
      </w:r>
    </w:p>
    <w:p w:rsidR="00C96F53" w:rsidRPr="001819AF" w:rsidRDefault="00464F65">
      <w:pPr>
        <w:spacing w:after="0" w:line="259" w:lineRule="auto"/>
        <w:ind w:left="-5"/>
        <w:jc w:val="left"/>
        <w:rPr>
          <w:rFonts w:asciiTheme="minorHAnsi" w:hAnsiTheme="minorHAnsi" w:cstheme="minorHAnsi"/>
          <w:szCs w:val="24"/>
        </w:rPr>
      </w:pPr>
      <w:r w:rsidRPr="001819AF">
        <w:rPr>
          <w:rFonts w:asciiTheme="minorHAnsi" w:hAnsiTheme="minorHAnsi" w:cstheme="minorHAnsi"/>
          <w:b/>
          <w:szCs w:val="24"/>
        </w:rPr>
        <w:t xml:space="preserve">1.- Preguntas de conocimientos específicos: </w:t>
      </w:r>
    </w:p>
    <w:p w:rsidR="00C96F53" w:rsidRPr="001819AF" w:rsidRDefault="00464F65">
      <w:pPr>
        <w:spacing w:after="8" w:line="250" w:lineRule="auto"/>
        <w:ind w:left="-5" w:right="3"/>
        <w:rPr>
          <w:rFonts w:asciiTheme="minorHAnsi" w:hAnsiTheme="minorHAnsi" w:cstheme="minorHAnsi"/>
          <w:szCs w:val="24"/>
        </w:rPr>
      </w:pPr>
      <w:r w:rsidRPr="001819AF">
        <w:rPr>
          <w:rFonts w:asciiTheme="minorHAnsi" w:hAnsiTheme="minorHAnsi" w:cstheme="minorHAnsi"/>
          <w:szCs w:val="24"/>
        </w:rPr>
        <w:t>Estas preguntas abordan los conocimientos específicos que usted pose</w:t>
      </w:r>
      <w:r w:rsidR="008E1ED3">
        <w:rPr>
          <w:rFonts w:asciiTheme="minorHAnsi" w:hAnsiTheme="minorHAnsi" w:cstheme="minorHAnsi"/>
          <w:szCs w:val="24"/>
        </w:rPr>
        <w:t>e; con la finalidad, de poner en</w:t>
      </w:r>
      <w:r w:rsidRPr="001819AF">
        <w:rPr>
          <w:rFonts w:asciiTheme="minorHAnsi" w:hAnsiTheme="minorHAnsi" w:cstheme="minorHAnsi"/>
          <w:szCs w:val="24"/>
        </w:rPr>
        <w:t xml:space="preserve"> manifiesto, la capacidad académica para identificar los concep</w:t>
      </w:r>
      <w:r w:rsidR="008E1ED3">
        <w:rPr>
          <w:rFonts w:asciiTheme="minorHAnsi" w:hAnsiTheme="minorHAnsi" w:cstheme="minorHAnsi"/>
          <w:szCs w:val="24"/>
        </w:rPr>
        <w:t>tos básicos que se le presentan.</w:t>
      </w:r>
      <w:r w:rsidRPr="001819AF">
        <w:rPr>
          <w:rFonts w:asciiTheme="minorHAnsi" w:hAnsiTheme="minorHAnsi" w:cstheme="minorHAnsi"/>
          <w:szCs w:val="24"/>
        </w:rPr>
        <w:t xml:space="preserve">  </w:t>
      </w:r>
    </w:p>
    <w:p w:rsidR="00C96F53" w:rsidRPr="001819AF" w:rsidRDefault="00464F65">
      <w:pPr>
        <w:spacing w:after="0" w:line="259" w:lineRule="auto"/>
        <w:ind w:left="0" w:firstLine="0"/>
        <w:jc w:val="left"/>
        <w:rPr>
          <w:rFonts w:asciiTheme="minorHAnsi" w:hAnsiTheme="minorHAnsi" w:cstheme="minorHAnsi"/>
          <w:szCs w:val="24"/>
        </w:rPr>
      </w:pPr>
      <w:r w:rsidRPr="001819AF">
        <w:rPr>
          <w:rFonts w:asciiTheme="minorHAnsi" w:hAnsiTheme="minorHAnsi" w:cstheme="minorHAnsi"/>
          <w:szCs w:val="24"/>
        </w:rPr>
        <w:t xml:space="preserve"> </w:t>
      </w:r>
    </w:p>
    <w:p w:rsidR="00C96F53" w:rsidRPr="001819AF" w:rsidRDefault="00464F65">
      <w:pPr>
        <w:spacing w:after="11" w:line="250" w:lineRule="auto"/>
        <w:ind w:left="-5" w:right="3"/>
        <w:rPr>
          <w:rFonts w:asciiTheme="minorHAnsi" w:hAnsiTheme="minorHAnsi" w:cstheme="minorHAnsi"/>
          <w:szCs w:val="24"/>
        </w:rPr>
      </w:pPr>
      <w:r w:rsidRPr="001819AF">
        <w:rPr>
          <w:rFonts w:asciiTheme="minorHAnsi" w:hAnsiTheme="minorHAnsi" w:cstheme="minorHAnsi"/>
          <w:b/>
          <w:szCs w:val="24"/>
        </w:rPr>
        <w:t>Instrucción</w:t>
      </w:r>
      <w:r w:rsidRPr="001819AF">
        <w:rPr>
          <w:rFonts w:asciiTheme="minorHAnsi" w:hAnsiTheme="minorHAnsi" w:cstheme="minorHAnsi"/>
          <w:szCs w:val="24"/>
        </w:rPr>
        <w:t xml:space="preserve">: Debe elegir </w:t>
      </w:r>
      <w:r w:rsidR="005B19B0">
        <w:rPr>
          <w:rFonts w:asciiTheme="minorHAnsi" w:hAnsiTheme="minorHAnsi" w:cstheme="minorHAnsi"/>
          <w:b/>
          <w:szCs w:val="24"/>
        </w:rPr>
        <w:t xml:space="preserve">una </w:t>
      </w:r>
      <w:r w:rsidRPr="001819AF">
        <w:rPr>
          <w:rFonts w:asciiTheme="minorHAnsi" w:hAnsiTheme="minorHAnsi" w:cstheme="minorHAnsi"/>
          <w:b/>
          <w:szCs w:val="24"/>
        </w:rPr>
        <w:t>respuesta</w:t>
      </w:r>
      <w:r w:rsidRPr="001819AF">
        <w:rPr>
          <w:rFonts w:asciiTheme="minorHAnsi" w:hAnsiTheme="minorHAnsi" w:cstheme="minorHAnsi"/>
          <w:szCs w:val="24"/>
        </w:rPr>
        <w:t xml:space="preserve"> de las </w:t>
      </w:r>
      <w:r w:rsidR="005B19B0">
        <w:rPr>
          <w:rFonts w:asciiTheme="minorHAnsi" w:hAnsiTheme="minorHAnsi" w:cstheme="minorHAnsi"/>
          <w:szCs w:val="24"/>
        </w:rPr>
        <w:t>opciones que s</w:t>
      </w:r>
      <w:r w:rsidRPr="001819AF">
        <w:rPr>
          <w:rFonts w:asciiTheme="minorHAnsi" w:hAnsiTheme="minorHAnsi" w:cstheme="minorHAnsi"/>
          <w:szCs w:val="24"/>
        </w:rPr>
        <w:t xml:space="preserve">e presentan para el análisis.  </w:t>
      </w:r>
    </w:p>
    <w:p w:rsidR="00C96F53" w:rsidRPr="001819AF" w:rsidRDefault="00464F65">
      <w:pPr>
        <w:spacing w:after="0" w:line="259" w:lineRule="auto"/>
        <w:ind w:left="0" w:firstLine="0"/>
        <w:jc w:val="left"/>
        <w:rPr>
          <w:rFonts w:asciiTheme="minorHAnsi" w:hAnsiTheme="minorHAnsi" w:cstheme="minorHAnsi"/>
          <w:szCs w:val="24"/>
        </w:rPr>
      </w:pPr>
      <w:r w:rsidRPr="001819AF">
        <w:rPr>
          <w:rFonts w:asciiTheme="minorHAnsi" w:hAnsiTheme="minorHAnsi" w:cstheme="minorHAnsi"/>
          <w:b/>
          <w:szCs w:val="24"/>
        </w:rPr>
        <w:t xml:space="preserve"> </w:t>
      </w:r>
    </w:p>
    <w:p w:rsidR="001819AF" w:rsidRDefault="001819AF">
      <w:pPr>
        <w:spacing w:after="51" w:line="250" w:lineRule="auto"/>
        <w:ind w:left="-5" w:right="3"/>
        <w:rPr>
          <w:rFonts w:asciiTheme="minorHAnsi" w:hAnsiTheme="minorHAnsi" w:cstheme="minorHAnsi"/>
          <w:b/>
          <w:szCs w:val="24"/>
        </w:rPr>
      </w:pPr>
    </w:p>
    <w:p w:rsidR="001819AF" w:rsidRDefault="001819AF">
      <w:pPr>
        <w:spacing w:after="51" w:line="250" w:lineRule="auto"/>
        <w:ind w:left="-5" w:right="3"/>
        <w:rPr>
          <w:rFonts w:asciiTheme="minorHAnsi" w:hAnsiTheme="minorHAnsi" w:cstheme="minorHAnsi"/>
          <w:b/>
          <w:szCs w:val="24"/>
        </w:rPr>
      </w:pPr>
    </w:p>
    <w:p w:rsidR="001819AF" w:rsidRDefault="001819AF">
      <w:pPr>
        <w:spacing w:after="51" w:line="250" w:lineRule="auto"/>
        <w:ind w:left="-5" w:right="3"/>
        <w:rPr>
          <w:rFonts w:asciiTheme="minorHAnsi" w:hAnsiTheme="minorHAnsi" w:cstheme="minorHAnsi"/>
          <w:b/>
          <w:szCs w:val="24"/>
        </w:rPr>
      </w:pPr>
    </w:p>
    <w:p w:rsidR="00C74573" w:rsidRDefault="00C74573">
      <w:pPr>
        <w:spacing w:after="51" w:line="250" w:lineRule="auto"/>
        <w:ind w:left="-5" w:right="3"/>
        <w:rPr>
          <w:rFonts w:asciiTheme="minorHAnsi" w:hAnsiTheme="minorHAnsi" w:cstheme="minorHAnsi"/>
          <w:b/>
          <w:szCs w:val="24"/>
        </w:rPr>
      </w:pPr>
    </w:p>
    <w:p w:rsidR="00C74573" w:rsidRDefault="00C74573">
      <w:pPr>
        <w:spacing w:after="51" w:line="250" w:lineRule="auto"/>
        <w:ind w:left="-5" w:right="3"/>
        <w:rPr>
          <w:rFonts w:asciiTheme="minorHAnsi" w:hAnsiTheme="minorHAnsi" w:cstheme="minorHAnsi"/>
          <w:b/>
          <w:szCs w:val="24"/>
        </w:rPr>
      </w:pPr>
    </w:p>
    <w:p w:rsidR="00C74573" w:rsidRDefault="00C74573">
      <w:pPr>
        <w:spacing w:after="51" w:line="250" w:lineRule="auto"/>
        <w:ind w:left="-5" w:right="3"/>
        <w:rPr>
          <w:rFonts w:asciiTheme="minorHAnsi" w:hAnsiTheme="minorHAnsi" w:cstheme="minorHAnsi"/>
          <w:b/>
          <w:szCs w:val="24"/>
        </w:rPr>
      </w:pPr>
    </w:p>
    <w:p w:rsidR="00C74573" w:rsidRDefault="00C74573">
      <w:pPr>
        <w:spacing w:after="51" w:line="250" w:lineRule="auto"/>
        <w:ind w:left="-5" w:right="3"/>
        <w:rPr>
          <w:rFonts w:asciiTheme="minorHAnsi" w:hAnsiTheme="minorHAnsi" w:cstheme="minorHAnsi"/>
          <w:b/>
          <w:szCs w:val="24"/>
        </w:rPr>
      </w:pPr>
    </w:p>
    <w:p w:rsidR="00C96F53" w:rsidRPr="001819AF" w:rsidRDefault="00464F65">
      <w:pPr>
        <w:spacing w:after="51" w:line="250" w:lineRule="auto"/>
        <w:ind w:left="-5" w:right="3"/>
        <w:rPr>
          <w:rFonts w:asciiTheme="minorHAnsi" w:hAnsiTheme="minorHAnsi" w:cstheme="minorHAnsi"/>
          <w:szCs w:val="24"/>
        </w:rPr>
      </w:pPr>
      <w:r w:rsidRPr="001819AF">
        <w:rPr>
          <w:rFonts w:asciiTheme="minorHAnsi" w:hAnsiTheme="minorHAnsi" w:cstheme="minorHAnsi"/>
          <w:b/>
          <w:szCs w:val="24"/>
        </w:rPr>
        <w:t xml:space="preserve">Ejemplo: </w:t>
      </w:r>
      <w:r w:rsidRPr="001819AF">
        <w:rPr>
          <w:rFonts w:asciiTheme="minorHAnsi" w:hAnsiTheme="minorHAnsi" w:cstheme="minorHAnsi"/>
          <w:szCs w:val="24"/>
        </w:rPr>
        <w:t xml:space="preserve">Dentro del desarrollo de un ser humano. Al período en el que ocurre la formación de los órganos hasta la semana 8 del desarrollo se le conoce como: </w:t>
      </w:r>
    </w:p>
    <w:p w:rsidR="00C96F53" w:rsidRPr="001819AF" w:rsidRDefault="00464F65">
      <w:pPr>
        <w:numPr>
          <w:ilvl w:val="1"/>
          <w:numId w:val="5"/>
        </w:numPr>
        <w:spacing w:after="51" w:line="250" w:lineRule="auto"/>
        <w:ind w:left="2831" w:right="3" w:hanging="850"/>
        <w:rPr>
          <w:rFonts w:asciiTheme="minorHAnsi" w:hAnsiTheme="minorHAnsi" w:cstheme="minorHAnsi"/>
          <w:szCs w:val="24"/>
        </w:rPr>
      </w:pPr>
      <w:r w:rsidRPr="001819AF">
        <w:rPr>
          <w:rFonts w:asciiTheme="minorHAnsi" w:hAnsiTheme="minorHAnsi" w:cstheme="minorHAnsi"/>
          <w:szCs w:val="24"/>
        </w:rPr>
        <w:t xml:space="preserve">Período inicial </w:t>
      </w:r>
    </w:p>
    <w:p w:rsidR="00C96F53" w:rsidRPr="001819AF" w:rsidRDefault="00464F65">
      <w:pPr>
        <w:numPr>
          <w:ilvl w:val="1"/>
          <w:numId w:val="5"/>
        </w:numPr>
        <w:spacing w:after="51" w:line="250" w:lineRule="auto"/>
        <w:ind w:left="2831" w:right="3" w:hanging="850"/>
        <w:rPr>
          <w:rFonts w:asciiTheme="minorHAnsi" w:hAnsiTheme="minorHAnsi" w:cstheme="minorHAnsi"/>
          <w:szCs w:val="24"/>
        </w:rPr>
      </w:pPr>
      <w:r w:rsidRPr="001819AF">
        <w:rPr>
          <w:rFonts w:asciiTheme="minorHAnsi" w:hAnsiTheme="minorHAnsi" w:cstheme="minorHAnsi"/>
          <w:szCs w:val="24"/>
        </w:rPr>
        <w:t xml:space="preserve">Período fetal </w:t>
      </w:r>
    </w:p>
    <w:p w:rsidR="00C96F53" w:rsidRPr="001819AF" w:rsidRDefault="00464F65">
      <w:pPr>
        <w:numPr>
          <w:ilvl w:val="1"/>
          <w:numId w:val="5"/>
        </w:numPr>
        <w:spacing w:after="51" w:line="250" w:lineRule="auto"/>
        <w:ind w:left="2831" w:right="3" w:hanging="850"/>
        <w:rPr>
          <w:rFonts w:asciiTheme="minorHAnsi" w:hAnsiTheme="minorHAnsi" w:cstheme="minorHAnsi"/>
          <w:szCs w:val="24"/>
        </w:rPr>
      </w:pPr>
      <w:r w:rsidRPr="001819AF">
        <w:rPr>
          <w:rFonts w:asciiTheme="minorHAnsi" w:hAnsiTheme="minorHAnsi" w:cstheme="minorHAnsi"/>
          <w:szCs w:val="24"/>
        </w:rPr>
        <w:t xml:space="preserve">Período embrionario </w:t>
      </w:r>
    </w:p>
    <w:p w:rsidR="00C96F53" w:rsidRPr="001819AF" w:rsidRDefault="00464F65">
      <w:pPr>
        <w:numPr>
          <w:ilvl w:val="1"/>
          <w:numId w:val="5"/>
        </w:numPr>
        <w:spacing w:after="51" w:line="250" w:lineRule="auto"/>
        <w:ind w:left="2831" w:right="3" w:hanging="850"/>
        <w:rPr>
          <w:rFonts w:asciiTheme="minorHAnsi" w:hAnsiTheme="minorHAnsi" w:cstheme="minorHAnsi"/>
          <w:szCs w:val="24"/>
        </w:rPr>
      </w:pPr>
      <w:r w:rsidRPr="001819AF">
        <w:rPr>
          <w:rFonts w:asciiTheme="minorHAnsi" w:hAnsiTheme="minorHAnsi" w:cstheme="minorHAnsi"/>
          <w:szCs w:val="24"/>
        </w:rPr>
        <w:t xml:space="preserve">Fecundación </w:t>
      </w:r>
    </w:p>
    <w:p w:rsidR="00C96F53" w:rsidRPr="001819AF" w:rsidRDefault="00464F65">
      <w:pPr>
        <w:numPr>
          <w:ilvl w:val="1"/>
          <w:numId w:val="5"/>
        </w:numPr>
        <w:spacing w:after="167" w:line="250" w:lineRule="auto"/>
        <w:ind w:left="2831" w:right="3" w:hanging="850"/>
        <w:rPr>
          <w:rFonts w:asciiTheme="minorHAnsi" w:hAnsiTheme="minorHAnsi" w:cstheme="minorHAnsi"/>
          <w:szCs w:val="24"/>
        </w:rPr>
      </w:pPr>
      <w:r w:rsidRPr="001819AF">
        <w:rPr>
          <w:rFonts w:asciiTheme="minorHAnsi" w:hAnsiTheme="minorHAnsi" w:cstheme="minorHAnsi"/>
          <w:szCs w:val="24"/>
        </w:rPr>
        <w:t xml:space="preserve">Etapa germinal </w:t>
      </w:r>
    </w:p>
    <w:p w:rsidR="00C96F53" w:rsidRPr="001819AF" w:rsidRDefault="00464F65">
      <w:pPr>
        <w:pStyle w:val="Ttulo2"/>
        <w:spacing w:after="0"/>
        <w:ind w:left="-5"/>
        <w:rPr>
          <w:rFonts w:asciiTheme="minorHAnsi" w:hAnsiTheme="minorHAnsi" w:cstheme="minorHAnsi"/>
          <w:szCs w:val="24"/>
        </w:rPr>
      </w:pPr>
      <w:r w:rsidRPr="001819AF">
        <w:rPr>
          <w:rFonts w:asciiTheme="minorHAnsi" w:hAnsiTheme="minorHAnsi" w:cstheme="minorHAnsi"/>
          <w:szCs w:val="24"/>
        </w:rPr>
        <w:t xml:space="preserve">Respuesta Correcta “c”: </w:t>
      </w:r>
      <w:r w:rsidRPr="001819AF">
        <w:rPr>
          <w:rFonts w:asciiTheme="minorHAnsi" w:hAnsiTheme="minorHAnsi" w:cstheme="minorHAnsi"/>
          <w:b w:val="0"/>
          <w:szCs w:val="24"/>
        </w:rPr>
        <w:t xml:space="preserve">Período Embrionario </w:t>
      </w:r>
    </w:p>
    <w:p w:rsidR="00C96F53" w:rsidRPr="001819AF" w:rsidRDefault="00464F65">
      <w:pPr>
        <w:spacing w:after="36" w:line="259" w:lineRule="auto"/>
        <w:ind w:left="0" w:firstLine="0"/>
        <w:jc w:val="left"/>
        <w:rPr>
          <w:rFonts w:asciiTheme="minorHAnsi" w:hAnsiTheme="minorHAnsi" w:cstheme="minorHAnsi"/>
          <w:szCs w:val="24"/>
        </w:rPr>
      </w:pPr>
      <w:r w:rsidRPr="001819AF">
        <w:rPr>
          <w:rFonts w:asciiTheme="minorHAnsi" w:hAnsiTheme="minorHAnsi" w:cstheme="minorHAnsi"/>
          <w:szCs w:val="24"/>
        </w:rPr>
        <w:t xml:space="preserve"> </w:t>
      </w:r>
    </w:p>
    <w:p w:rsidR="00C96F53" w:rsidRPr="001819AF" w:rsidRDefault="00464F65">
      <w:pPr>
        <w:spacing w:after="0" w:line="259" w:lineRule="auto"/>
        <w:ind w:left="-5"/>
        <w:jc w:val="left"/>
        <w:rPr>
          <w:rFonts w:asciiTheme="minorHAnsi" w:hAnsiTheme="minorHAnsi" w:cstheme="minorHAnsi"/>
          <w:szCs w:val="24"/>
        </w:rPr>
      </w:pPr>
      <w:r w:rsidRPr="001819AF">
        <w:rPr>
          <w:rFonts w:asciiTheme="minorHAnsi" w:hAnsiTheme="minorHAnsi" w:cstheme="minorHAnsi"/>
          <w:b/>
          <w:szCs w:val="24"/>
        </w:rPr>
        <w:t xml:space="preserve">2.- Preguntas de Habilidades Conductuales: </w:t>
      </w:r>
    </w:p>
    <w:p w:rsidR="00C96F53" w:rsidRPr="001819AF" w:rsidRDefault="00464F65">
      <w:pPr>
        <w:spacing w:after="8" w:line="250" w:lineRule="auto"/>
        <w:ind w:left="-5" w:right="3"/>
        <w:rPr>
          <w:rFonts w:asciiTheme="minorHAnsi" w:hAnsiTheme="minorHAnsi" w:cstheme="minorHAnsi"/>
          <w:szCs w:val="24"/>
        </w:rPr>
      </w:pPr>
      <w:r w:rsidRPr="001819AF">
        <w:rPr>
          <w:rFonts w:asciiTheme="minorHAnsi" w:hAnsiTheme="minorHAnsi" w:cstheme="minorHAnsi"/>
          <w:szCs w:val="24"/>
        </w:rPr>
        <w:t>Las preguntas de</w:t>
      </w:r>
      <w:r w:rsidR="00C74573">
        <w:rPr>
          <w:rFonts w:asciiTheme="minorHAnsi" w:hAnsiTheme="minorHAnsi" w:cstheme="minorHAnsi"/>
          <w:szCs w:val="24"/>
        </w:rPr>
        <w:t xml:space="preserve"> habilidades conductuales del examen de admisión ponen en</w:t>
      </w:r>
      <w:r w:rsidRPr="001819AF">
        <w:rPr>
          <w:rFonts w:asciiTheme="minorHAnsi" w:hAnsiTheme="minorHAnsi" w:cstheme="minorHAnsi"/>
          <w:szCs w:val="24"/>
        </w:rPr>
        <w:t xml:space="preserve"> manifiesto, la capacidad del fortalecimiento conductual que debe tener cada postulante para desenvolverse mejor en la carrera seleccionada. </w:t>
      </w:r>
    </w:p>
    <w:p w:rsidR="00C96F53" w:rsidRPr="001819AF" w:rsidRDefault="00464F65">
      <w:pPr>
        <w:spacing w:after="1" w:line="259" w:lineRule="auto"/>
        <w:ind w:left="0" w:firstLine="0"/>
        <w:jc w:val="left"/>
        <w:rPr>
          <w:rFonts w:asciiTheme="minorHAnsi" w:hAnsiTheme="minorHAnsi" w:cstheme="minorHAnsi"/>
          <w:szCs w:val="24"/>
        </w:rPr>
      </w:pPr>
      <w:r w:rsidRPr="001819AF">
        <w:rPr>
          <w:rFonts w:asciiTheme="minorHAnsi" w:hAnsiTheme="minorHAnsi" w:cstheme="minorHAnsi"/>
          <w:szCs w:val="24"/>
        </w:rPr>
        <w:t xml:space="preserve"> </w:t>
      </w:r>
    </w:p>
    <w:p w:rsidR="00C96F53" w:rsidRPr="001819AF" w:rsidRDefault="00464F65" w:rsidP="00C74573">
      <w:pPr>
        <w:spacing w:after="11" w:line="250" w:lineRule="auto"/>
        <w:ind w:left="-5" w:right="3"/>
        <w:rPr>
          <w:rFonts w:asciiTheme="minorHAnsi" w:hAnsiTheme="minorHAnsi" w:cstheme="minorHAnsi"/>
          <w:szCs w:val="24"/>
        </w:rPr>
      </w:pPr>
      <w:r w:rsidRPr="001819AF">
        <w:rPr>
          <w:rFonts w:asciiTheme="minorHAnsi" w:hAnsiTheme="minorHAnsi" w:cstheme="minorHAnsi"/>
          <w:b/>
          <w:szCs w:val="24"/>
        </w:rPr>
        <w:t>Instrucción</w:t>
      </w:r>
      <w:r w:rsidR="00C74573">
        <w:rPr>
          <w:rFonts w:asciiTheme="minorHAnsi" w:hAnsiTheme="minorHAnsi" w:cstheme="minorHAnsi"/>
          <w:szCs w:val="24"/>
        </w:rPr>
        <w:t xml:space="preserve">: </w:t>
      </w:r>
      <w:r w:rsidR="00C74573" w:rsidRPr="001819AF">
        <w:rPr>
          <w:rFonts w:asciiTheme="minorHAnsi" w:hAnsiTheme="minorHAnsi" w:cstheme="minorHAnsi"/>
          <w:szCs w:val="24"/>
        </w:rPr>
        <w:t xml:space="preserve">Debe elegir </w:t>
      </w:r>
      <w:r w:rsidR="00C74573">
        <w:rPr>
          <w:rFonts w:asciiTheme="minorHAnsi" w:hAnsiTheme="minorHAnsi" w:cstheme="minorHAnsi"/>
          <w:b/>
          <w:szCs w:val="24"/>
        </w:rPr>
        <w:t xml:space="preserve">una </w:t>
      </w:r>
      <w:r w:rsidR="00C74573" w:rsidRPr="001819AF">
        <w:rPr>
          <w:rFonts w:asciiTheme="minorHAnsi" w:hAnsiTheme="minorHAnsi" w:cstheme="minorHAnsi"/>
          <w:b/>
          <w:szCs w:val="24"/>
        </w:rPr>
        <w:t>respuesta</w:t>
      </w:r>
      <w:r w:rsidR="00C74573" w:rsidRPr="001819AF">
        <w:rPr>
          <w:rFonts w:asciiTheme="minorHAnsi" w:hAnsiTheme="minorHAnsi" w:cstheme="minorHAnsi"/>
          <w:szCs w:val="24"/>
        </w:rPr>
        <w:t xml:space="preserve"> de las </w:t>
      </w:r>
      <w:r w:rsidR="00C74573">
        <w:rPr>
          <w:rFonts w:asciiTheme="minorHAnsi" w:hAnsiTheme="minorHAnsi" w:cstheme="minorHAnsi"/>
          <w:szCs w:val="24"/>
        </w:rPr>
        <w:t>opciones que se presentan para el análisis.</w:t>
      </w:r>
      <w:r w:rsidRPr="001819AF">
        <w:rPr>
          <w:rFonts w:asciiTheme="minorHAnsi" w:hAnsiTheme="minorHAnsi" w:cstheme="minorHAnsi"/>
          <w:szCs w:val="24"/>
        </w:rPr>
        <w:t xml:space="preserve"> </w:t>
      </w:r>
    </w:p>
    <w:p w:rsidR="00C96F53" w:rsidRPr="001819AF" w:rsidRDefault="00464F65">
      <w:pPr>
        <w:spacing w:after="0" w:line="259" w:lineRule="auto"/>
        <w:ind w:left="0" w:firstLine="0"/>
        <w:jc w:val="left"/>
        <w:rPr>
          <w:rFonts w:asciiTheme="minorHAnsi" w:hAnsiTheme="minorHAnsi" w:cstheme="minorHAnsi"/>
          <w:szCs w:val="24"/>
        </w:rPr>
      </w:pPr>
      <w:r w:rsidRPr="001819AF">
        <w:rPr>
          <w:rFonts w:asciiTheme="minorHAnsi" w:hAnsiTheme="minorHAnsi" w:cstheme="minorHAnsi"/>
          <w:szCs w:val="24"/>
        </w:rPr>
        <w:t xml:space="preserve"> </w:t>
      </w:r>
    </w:p>
    <w:p w:rsidR="00C96F53" w:rsidRPr="001819AF" w:rsidRDefault="00464F65">
      <w:pPr>
        <w:spacing w:after="51" w:line="250" w:lineRule="auto"/>
        <w:ind w:left="-5" w:right="3"/>
        <w:rPr>
          <w:rFonts w:asciiTheme="minorHAnsi" w:hAnsiTheme="minorHAnsi" w:cstheme="minorHAnsi"/>
          <w:szCs w:val="24"/>
        </w:rPr>
      </w:pPr>
      <w:r w:rsidRPr="001819AF">
        <w:rPr>
          <w:rFonts w:asciiTheme="minorHAnsi" w:hAnsiTheme="minorHAnsi" w:cstheme="minorHAnsi"/>
          <w:b/>
          <w:szCs w:val="24"/>
        </w:rPr>
        <w:t xml:space="preserve">Ejemplo: </w:t>
      </w:r>
      <w:r w:rsidRPr="001819AF">
        <w:rPr>
          <w:rFonts w:asciiTheme="minorHAnsi" w:hAnsiTheme="minorHAnsi" w:cstheme="minorHAnsi"/>
          <w:szCs w:val="24"/>
        </w:rPr>
        <w:t xml:space="preserve">Me resulta fácil darme cuenta de las intenciones de los que me rodean: </w:t>
      </w:r>
    </w:p>
    <w:p w:rsidR="00C96F53" w:rsidRPr="001819AF" w:rsidRDefault="00464F65">
      <w:pPr>
        <w:numPr>
          <w:ilvl w:val="0"/>
          <w:numId w:val="6"/>
        </w:numPr>
        <w:spacing w:after="51" w:line="250" w:lineRule="auto"/>
        <w:ind w:left="1442" w:right="3" w:hanging="361"/>
        <w:rPr>
          <w:rFonts w:asciiTheme="minorHAnsi" w:hAnsiTheme="minorHAnsi" w:cstheme="minorHAnsi"/>
          <w:szCs w:val="24"/>
        </w:rPr>
      </w:pPr>
      <w:r w:rsidRPr="001819AF">
        <w:rPr>
          <w:rFonts w:asciiTheme="minorHAnsi" w:hAnsiTheme="minorHAnsi" w:cstheme="minorHAnsi"/>
          <w:szCs w:val="24"/>
        </w:rPr>
        <w:t xml:space="preserve">Sí, estoy de acuerdo </w:t>
      </w:r>
    </w:p>
    <w:p w:rsidR="00C96F53" w:rsidRPr="001819AF" w:rsidRDefault="00464F65">
      <w:pPr>
        <w:numPr>
          <w:ilvl w:val="0"/>
          <w:numId w:val="6"/>
        </w:numPr>
        <w:spacing w:after="51" w:line="250" w:lineRule="auto"/>
        <w:ind w:left="1442" w:right="3" w:hanging="361"/>
        <w:rPr>
          <w:rFonts w:asciiTheme="minorHAnsi" w:hAnsiTheme="minorHAnsi" w:cstheme="minorHAnsi"/>
          <w:szCs w:val="24"/>
        </w:rPr>
      </w:pPr>
      <w:r w:rsidRPr="001819AF">
        <w:rPr>
          <w:rFonts w:asciiTheme="minorHAnsi" w:hAnsiTheme="minorHAnsi" w:cstheme="minorHAnsi"/>
          <w:szCs w:val="24"/>
        </w:rPr>
        <w:t xml:space="preserve">Me es indiferente  </w:t>
      </w:r>
    </w:p>
    <w:p w:rsidR="00C96F53" w:rsidRPr="001819AF" w:rsidRDefault="00464F65">
      <w:pPr>
        <w:numPr>
          <w:ilvl w:val="0"/>
          <w:numId w:val="6"/>
        </w:numPr>
        <w:spacing w:after="51" w:line="250" w:lineRule="auto"/>
        <w:ind w:left="1442" w:right="3" w:hanging="361"/>
        <w:rPr>
          <w:rFonts w:asciiTheme="minorHAnsi" w:hAnsiTheme="minorHAnsi" w:cstheme="minorHAnsi"/>
          <w:szCs w:val="24"/>
        </w:rPr>
      </w:pPr>
      <w:r w:rsidRPr="001819AF">
        <w:rPr>
          <w:rFonts w:asciiTheme="minorHAnsi" w:hAnsiTheme="minorHAnsi" w:cstheme="minorHAnsi"/>
          <w:szCs w:val="24"/>
        </w:rPr>
        <w:t xml:space="preserve">No estoy de acuerdo </w:t>
      </w:r>
    </w:p>
    <w:p w:rsidR="00C96F53" w:rsidRDefault="00464F65" w:rsidP="00C74573">
      <w:pPr>
        <w:spacing w:after="207" w:line="250" w:lineRule="auto"/>
        <w:ind w:left="0" w:right="3" w:firstLine="0"/>
        <w:rPr>
          <w:rFonts w:asciiTheme="minorHAnsi" w:hAnsiTheme="minorHAnsi" w:cstheme="minorHAnsi"/>
          <w:szCs w:val="24"/>
        </w:rPr>
      </w:pPr>
      <w:r w:rsidRPr="001819AF">
        <w:rPr>
          <w:rFonts w:asciiTheme="minorHAnsi" w:hAnsiTheme="minorHAnsi" w:cstheme="minorHAnsi"/>
          <w:b/>
          <w:szCs w:val="24"/>
        </w:rPr>
        <w:t xml:space="preserve">Respuesta Correcta “a”: </w:t>
      </w:r>
      <w:r w:rsidRPr="001819AF">
        <w:rPr>
          <w:rFonts w:asciiTheme="minorHAnsi" w:hAnsiTheme="minorHAnsi" w:cstheme="minorHAnsi"/>
          <w:szCs w:val="24"/>
        </w:rPr>
        <w:t xml:space="preserve">Sí, estoy de acuerdo </w:t>
      </w:r>
    </w:p>
    <w:p w:rsidR="00C74573" w:rsidRPr="001819AF" w:rsidRDefault="00C74573" w:rsidP="00C74573">
      <w:pPr>
        <w:spacing w:after="207" w:line="250" w:lineRule="auto"/>
        <w:ind w:left="0" w:right="3" w:firstLine="0"/>
        <w:rPr>
          <w:rFonts w:asciiTheme="minorHAnsi" w:hAnsiTheme="minorHAnsi" w:cstheme="minorHAnsi"/>
          <w:szCs w:val="24"/>
        </w:rPr>
      </w:pPr>
    </w:p>
    <w:p w:rsidR="00C96F53" w:rsidRPr="001819AF" w:rsidRDefault="00464F65">
      <w:pPr>
        <w:spacing w:after="0" w:line="259" w:lineRule="auto"/>
        <w:ind w:left="-5"/>
        <w:jc w:val="left"/>
        <w:rPr>
          <w:rFonts w:asciiTheme="minorHAnsi" w:hAnsiTheme="minorHAnsi" w:cstheme="minorHAnsi"/>
          <w:szCs w:val="24"/>
        </w:rPr>
      </w:pPr>
      <w:r w:rsidRPr="001819AF">
        <w:rPr>
          <w:rFonts w:asciiTheme="minorHAnsi" w:hAnsiTheme="minorHAnsi" w:cstheme="minorHAnsi"/>
          <w:b/>
          <w:szCs w:val="24"/>
        </w:rPr>
        <w:t xml:space="preserve">3.- Preguntas de Habilidades Verbales: </w:t>
      </w:r>
    </w:p>
    <w:p w:rsidR="00C96F53" w:rsidRPr="001819AF" w:rsidRDefault="00C74573">
      <w:pPr>
        <w:spacing w:after="8" w:line="250" w:lineRule="auto"/>
        <w:ind w:left="-5" w:right="3"/>
        <w:rPr>
          <w:rFonts w:asciiTheme="minorHAnsi" w:hAnsiTheme="minorHAnsi" w:cstheme="minorHAnsi"/>
          <w:szCs w:val="24"/>
        </w:rPr>
      </w:pPr>
      <w:r>
        <w:rPr>
          <w:rFonts w:asciiTheme="minorHAnsi" w:hAnsiTheme="minorHAnsi" w:cstheme="minorHAnsi"/>
          <w:szCs w:val="24"/>
        </w:rPr>
        <w:t>Las preguntas de habilidades v</w:t>
      </w:r>
      <w:r w:rsidR="00464F65" w:rsidRPr="001819AF">
        <w:rPr>
          <w:rFonts w:asciiTheme="minorHAnsi" w:hAnsiTheme="minorHAnsi" w:cstheme="minorHAnsi"/>
          <w:szCs w:val="24"/>
        </w:rPr>
        <w:t xml:space="preserve">erbales </w:t>
      </w:r>
      <w:r>
        <w:rPr>
          <w:rFonts w:asciiTheme="minorHAnsi" w:hAnsiTheme="minorHAnsi" w:cstheme="minorHAnsi"/>
          <w:szCs w:val="24"/>
        </w:rPr>
        <w:t>del examen de admisión ponen en</w:t>
      </w:r>
      <w:r w:rsidR="00464F65" w:rsidRPr="001819AF">
        <w:rPr>
          <w:rFonts w:asciiTheme="minorHAnsi" w:hAnsiTheme="minorHAnsi" w:cstheme="minorHAnsi"/>
          <w:szCs w:val="24"/>
        </w:rPr>
        <w:t xml:space="preserve"> manifiesto, la capacidad de perfeccionamiento de la gramática y del lenguaje que debe tener cada postulante para redactar y expresar las ideas de forma correcta en todos los documentos e informes que deba realizar desde el punto de vista profesional. </w:t>
      </w:r>
    </w:p>
    <w:p w:rsidR="00C96F53" w:rsidRPr="001819AF" w:rsidRDefault="00464F65">
      <w:pPr>
        <w:spacing w:after="0" w:line="259" w:lineRule="auto"/>
        <w:ind w:left="0" w:firstLine="0"/>
        <w:jc w:val="left"/>
        <w:rPr>
          <w:rFonts w:asciiTheme="minorHAnsi" w:hAnsiTheme="minorHAnsi" w:cstheme="minorHAnsi"/>
          <w:szCs w:val="24"/>
        </w:rPr>
      </w:pPr>
      <w:r w:rsidRPr="001819AF">
        <w:rPr>
          <w:rFonts w:asciiTheme="minorHAnsi" w:hAnsiTheme="minorHAnsi" w:cstheme="minorHAnsi"/>
          <w:szCs w:val="24"/>
        </w:rPr>
        <w:t xml:space="preserve"> </w:t>
      </w:r>
    </w:p>
    <w:p w:rsidR="00C74573" w:rsidRPr="001819AF" w:rsidRDefault="00464F65" w:rsidP="00C74573">
      <w:pPr>
        <w:spacing w:after="11" w:line="250" w:lineRule="auto"/>
        <w:ind w:left="-5" w:right="3"/>
        <w:rPr>
          <w:rFonts w:asciiTheme="minorHAnsi" w:hAnsiTheme="minorHAnsi" w:cstheme="minorHAnsi"/>
          <w:szCs w:val="24"/>
        </w:rPr>
      </w:pPr>
      <w:r w:rsidRPr="001819AF">
        <w:rPr>
          <w:rFonts w:asciiTheme="minorHAnsi" w:hAnsiTheme="minorHAnsi" w:cstheme="minorHAnsi"/>
          <w:b/>
          <w:szCs w:val="24"/>
        </w:rPr>
        <w:t>Instrucción</w:t>
      </w:r>
      <w:r w:rsidRPr="001819AF">
        <w:rPr>
          <w:rFonts w:asciiTheme="minorHAnsi" w:hAnsiTheme="minorHAnsi" w:cstheme="minorHAnsi"/>
          <w:szCs w:val="24"/>
        </w:rPr>
        <w:t xml:space="preserve">: </w:t>
      </w:r>
      <w:r w:rsidR="00C74573" w:rsidRPr="001819AF">
        <w:rPr>
          <w:rFonts w:asciiTheme="minorHAnsi" w:hAnsiTheme="minorHAnsi" w:cstheme="minorHAnsi"/>
          <w:szCs w:val="24"/>
        </w:rPr>
        <w:t xml:space="preserve">Debe elegir </w:t>
      </w:r>
      <w:r w:rsidR="00C74573">
        <w:rPr>
          <w:rFonts w:asciiTheme="minorHAnsi" w:hAnsiTheme="minorHAnsi" w:cstheme="minorHAnsi"/>
          <w:b/>
          <w:szCs w:val="24"/>
        </w:rPr>
        <w:t xml:space="preserve">una </w:t>
      </w:r>
      <w:r w:rsidR="00C74573" w:rsidRPr="001819AF">
        <w:rPr>
          <w:rFonts w:asciiTheme="minorHAnsi" w:hAnsiTheme="minorHAnsi" w:cstheme="minorHAnsi"/>
          <w:b/>
          <w:szCs w:val="24"/>
        </w:rPr>
        <w:t>respuesta</w:t>
      </w:r>
      <w:r w:rsidR="00C74573" w:rsidRPr="001819AF">
        <w:rPr>
          <w:rFonts w:asciiTheme="minorHAnsi" w:hAnsiTheme="minorHAnsi" w:cstheme="minorHAnsi"/>
          <w:szCs w:val="24"/>
        </w:rPr>
        <w:t xml:space="preserve"> de las </w:t>
      </w:r>
      <w:r w:rsidR="00C74573">
        <w:rPr>
          <w:rFonts w:asciiTheme="minorHAnsi" w:hAnsiTheme="minorHAnsi" w:cstheme="minorHAnsi"/>
          <w:szCs w:val="24"/>
        </w:rPr>
        <w:t>opciones que se presentan para el análisis.</w:t>
      </w:r>
      <w:r w:rsidR="00C74573" w:rsidRPr="001819AF">
        <w:rPr>
          <w:rFonts w:asciiTheme="minorHAnsi" w:hAnsiTheme="minorHAnsi" w:cstheme="minorHAnsi"/>
          <w:szCs w:val="24"/>
        </w:rPr>
        <w:t xml:space="preserve"> </w:t>
      </w:r>
    </w:p>
    <w:p w:rsidR="00C96F53" w:rsidRPr="001819AF" w:rsidRDefault="00464F65">
      <w:pPr>
        <w:spacing w:after="0" w:line="259" w:lineRule="auto"/>
        <w:ind w:left="0" w:firstLine="0"/>
        <w:jc w:val="left"/>
        <w:rPr>
          <w:rFonts w:asciiTheme="minorHAnsi" w:hAnsiTheme="minorHAnsi" w:cstheme="minorHAnsi"/>
          <w:szCs w:val="24"/>
        </w:rPr>
      </w:pPr>
      <w:r w:rsidRPr="001819AF">
        <w:rPr>
          <w:rFonts w:asciiTheme="minorHAnsi" w:hAnsiTheme="minorHAnsi" w:cstheme="minorHAnsi"/>
          <w:b/>
          <w:szCs w:val="24"/>
        </w:rPr>
        <w:t xml:space="preserve"> </w:t>
      </w:r>
    </w:p>
    <w:p w:rsidR="001819AF" w:rsidRDefault="001819AF">
      <w:pPr>
        <w:spacing w:after="29" w:line="250" w:lineRule="auto"/>
        <w:ind w:left="-5" w:right="3"/>
        <w:rPr>
          <w:rFonts w:asciiTheme="minorHAnsi" w:hAnsiTheme="minorHAnsi" w:cstheme="minorHAnsi"/>
          <w:b/>
          <w:szCs w:val="24"/>
        </w:rPr>
      </w:pPr>
    </w:p>
    <w:p w:rsidR="001819AF" w:rsidRDefault="001819AF">
      <w:pPr>
        <w:spacing w:after="29" w:line="250" w:lineRule="auto"/>
        <w:ind w:left="-5" w:right="3"/>
        <w:rPr>
          <w:rFonts w:asciiTheme="minorHAnsi" w:hAnsiTheme="minorHAnsi" w:cstheme="minorHAnsi"/>
          <w:b/>
          <w:szCs w:val="24"/>
        </w:rPr>
      </w:pPr>
    </w:p>
    <w:p w:rsidR="001819AF" w:rsidRDefault="001819AF">
      <w:pPr>
        <w:spacing w:after="29" w:line="250" w:lineRule="auto"/>
        <w:ind w:left="-5" w:right="3"/>
        <w:rPr>
          <w:rFonts w:asciiTheme="minorHAnsi" w:hAnsiTheme="minorHAnsi" w:cstheme="minorHAnsi"/>
          <w:b/>
          <w:szCs w:val="24"/>
        </w:rPr>
      </w:pPr>
    </w:p>
    <w:p w:rsidR="001819AF" w:rsidRDefault="001819AF">
      <w:pPr>
        <w:spacing w:after="29" w:line="250" w:lineRule="auto"/>
        <w:ind w:left="-5" w:right="3"/>
        <w:rPr>
          <w:rFonts w:asciiTheme="minorHAnsi" w:hAnsiTheme="minorHAnsi" w:cstheme="minorHAnsi"/>
          <w:b/>
          <w:szCs w:val="24"/>
        </w:rPr>
      </w:pPr>
    </w:p>
    <w:p w:rsidR="001819AF" w:rsidRDefault="001819AF">
      <w:pPr>
        <w:spacing w:after="29" w:line="250" w:lineRule="auto"/>
        <w:ind w:left="-5" w:right="3"/>
        <w:rPr>
          <w:rFonts w:asciiTheme="minorHAnsi" w:hAnsiTheme="minorHAnsi" w:cstheme="minorHAnsi"/>
          <w:b/>
          <w:szCs w:val="24"/>
        </w:rPr>
      </w:pPr>
    </w:p>
    <w:p w:rsidR="001819AF" w:rsidRDefault="001819AF">
      <w:pPr>
        <w:spacing w:after="29" w:line="250" w:lineRule="auto"/>
        <w:ind w:left="-5" w:right="3"/>
        <w:rPr>
          <w:rFonts w:asciiTheme="minorHAnsi" w:hAnsiTheme="minorHAnsi" w:cstheme="minorHAnsi"/>
          <w:b/>
          <w:szCs w:val="24"/>
        </w:rPr>
      </w:pPr>
    </w:p>
    <w:p w:rsidR="001819AF" w:rsidRDefault="001819AF">
      <w:pPr>
        <w:spacing w:after="29" w:line="250" w:lineRule="auto"/>
        <w:ind w:left="-5" w:right="3"/>
        <w:rPr>
          <w:rFonts w:asciiTheme="minorHAnsi" w:hAnsiTheme="minorHAnsi" w:cstheme="minorHAnsi"/>
          <w:b/>
          <w:szCs w:val="24"/>
        </w:rPr>
      </w:pPr>
    </w:p>
    <w:p w:rsidR="00C96F53" w:rsidRPr="001819AF" w:rsidRDefault="00464F65">
      <w:pPr>
        <w:spacing w:after="29" w:line="250" w:lineRule="auto"/>
        <w:ind w:left="-5" w:right="3"/>
        <w:rPr>
          <w:rFonts w:asciiTheme="minorHAnsi" w:hAnsiTheme="minorHAnsi" w:cstheme="minorHAnsi"/>
          <w:szCs w:val="24"/>
        </w:rPr>
      </w:pPr>
      <w:r w:rsidRPr="001819AF">
        <w:rPr>
          <w:rFonts w:asciiTheme="minorHAnsi" w:hAnsiTheme="minorHAnsi" w:cstheme="minorHAnsi"/>
          <w:b/>
          <w:szCs w:val="24"/>
        </w:rPr>
        <w:t xml:space="preserve">Ejemplo: </w:t>
      </w:r>
      <w:r w:rsidRPr="001819AF">
        <w:rPr>
          <w:rFonts w:asciiTheme="minorHAnsi" w:hAnsiTheme="minorHAnsi" w:cstheme="minorHAnsi"/>
          <w:szCs w:val="24"/>
        </w:rPr>
        <w:t xml:space="preserve">Elija la palabra que debe excluirse por no guardar relación de significado con las demás: </w:t>
      </w:r>
    </w:p>
    <w:p w:rsidR="00C96F53" w:rsidRPr="001819AF" w:rsidRDefault="00464F65">
      <w:pPr>
        <w:spacing w:after="307" w:line="250" w:lineRule="auto"/>
        <w:ind w:right="3"/>
        <w:rPr>
          <w:rFonts w:asciiTheme="minorHAnsi" w:hAnsiTheme="minorHAnsi" w:cstheme="minorHAnsi"/>
          <w:szCs w:val="24"/>
        </w:rPr>
      </w:pPr>
      <w:r w:rsidRPr="001819AF">
        <w:rPr>
          <w:rFonts w:asciiTheme="minorHAnsi" w:hAnsiTheme="minorHAnsi" w:cstheme="minorHAnsi"/>
          <w:szCs w:val="24"/>
        </w:rPr>
        <w:t>a)</w:t>
      </w:r>
      <w:r w:rsidRPr="001819AF">
        <w:rPr>
          <w:rFonts w:asciiTheme="minorHAnsi" w:eastAsia="Arial" w:hAnsiTheme="minorHAnsi" w:cstheme="minorHAnsi"/>
          <w:szCs w:val="24"/>
        </w:rPr>
        <w:t xml:space="preserve"> </w:t>
      </w:r>
      <w:r w:rsidRPr="001819AF">
        <w:rPr>
          <w:rFonts w:asciiTheme="minorHAnsi" w:hAnsiTheme="minorHAnsi" w:cstheme="minorHAnsi"/>
          <w:szCs w:val="24"/>
        </w:rPr>
        <w:t xml:space="preserve">Vejar; b) Esquivar; c) Satirizar; d) Mortificar y, e) Censurar.  </w:t>
      </w:r>
    </w:p>
    <w:p w:rsidR="00C96F53" w:rsidRPr="001819AF" w:rsidRDefault="00464F65">
      <w:pPr>
        <w:spacing w:after="349" w:line="250" w:lineRule="auto"/>
        <w:ind w:right="3"/>
        <w:rPr>
          <w:rFonts w:asciiTheme="minorHAnsi" w:hAnsiTheme="minorHAnsi" w:cstheme="minorHAnsi"/>
          <w:szCs w:val="24"/>
        </w:rPr>
      </w:pPr>
      <w:r w:rsidRPr="001819AF">
        <w:rPr>
          <w:rFonts w:asciiTheme="minorHAnsi" w:hAnsiTheme="minorHAnsi" w:cstheme="minorHAnsi"/>
          <w:szCs w:val="24"/>
        </w:rPr>
        <w:t xml:space="preserve">Por favor, seleccione una de ellas según lo indicado: </w:t>
      </w:r>
    </w:p>
    <w:p w:rsidR="00C96F53" w:rsidRPr="001819AF" w:rsidRDefault="00464F65">
      <w:pPr>
        <w:numPr>
          <w:ilvl w:val="0"/>
          <w:numId w:val="7"/>
        </w:numPr>
        <w:spacing w:after="51" w:line="250" w:lineRule="auto"/>
        <w:ind w:left="1507" w:right="3" w:hanging="426"/>
        <w:rPr>
          <w:rFonts w:asciiTheme="minorHAnsi" w:hAnsiTheme="minorHAnsi" w:cstheme="minorHAnsi"/>
          <w:szCs w:val="24"/>
        </w:rPr>
      </w:pPr>
      <w:r w:rsidRPr="001819AF">
        <w:rPr>
          <w:rFonts w:asciiTheme="minorHAnsi" w:hAnsiTheme="minorHAnsi" w:cstheme="minorHAnsi"/>
          <w:szCs w:val="24"/>
        </w:rPr>
        <w:t xml:space="preserve">C </w:t>
      </w:r>
    </w:p>
    <w:p w:rsidR="00C96F53" w:rsidRPr="001819AF" w:rsidRDefault="00464F65">
      <w:pPr>
        <w:numPr>
          <w:ilvl w:val="0"/>
          <w:numId w:val="7"/>
        </w:numPr>
        <w:spacing w:after="51" w:line="250" w:lineRule="auto"/>
        <w:ind w:left="1507" w:right="3" w:hanging="426"/>
        <w:rPr>
          <w:rFonts w:asciiTheme="minorHAnsi" w:hAnsiTheme="minorHAnsi" w:cstheme="minorHAnsi"/>
          <w:szCs w:val="24"/>
        </w:rPr>
      </w:pPr>
      <w:r w:rsidRPr="001819AF">
        <w:rPr>
          <w:rFonts w:asciiTheme="minorHAnsi" w:hAnsiTheme="minorHAnsi" w:cstheme="minorHAnsi"/>
          <w:szCs w:val="24"/>
        </w:rPr>
        <w:t xml:space="preserve">D </w:t>
      </w:r>
    </w:p>
    <w:p w:rsidR="00C96F53" w:rsidRPr="001819AF" w:rsidRDefault="00464F65">
      <w:pPr>
        <w:numPr>
          <w:ilvl w:val="0"/>
          <w:numId w:val="7"/>
        </w:numPr>
        <w:spacing w:after="51" w:line="250" w:lineRule="auto"/>
        <w:ind w:left="1507" w:right="3" w:hanging="426"/>
        <w:rPr>
          <w:rFonts w:asciiTheme="minorHAnsi" w:hAnsiTheme="minorHAnsi" w:cstheme="minorHAnsi"/>
          <w:szCs w:val="24"/>
        </w:rPr>
      </w:pPr>
      <w:r w:rsidRPr="001819AF">
        <w:rPr>
          <w:rFonts w:asciiTheme="minorHAnsi" w:hAnsiTheme="minorHAnsi" w:cstheme="minorHAnsi"/>
          <w:szCs w:val="24"/>
        </w:rPr>
        <w:t xml:space="preserve">B </w:t>
      </w:r>
    </w:p>
    <w:p w:rsidR="00C96F53" w:rsidRPr="001819AF" w:rsidRDefault="00464F65">
      <w:pPr>
        <w:numPr>
          <w:ilvl w:val="0"/>
          <w:numId w:val="7"/>
        </w:numPr>
        <w:spacing w:after="51" w:line="250" w:lineRule="auto"/>
        <w:ind w:left="1507" w:right="3" w:hanging="426"/>
        <w:rPr>
          <w:rFonts w:asciiTheme="minorHAnsi" w:hAnsiTheme="minorHAnsi" w:cstheme="minorHAnsi"/>
          <w:szCs w:val="24"/>
        </w:rPr>
      </w:pPr>
      <w:r w:rsidRPr="001819AF">
        <w:rPr>
          <w:rFonts w:asciiTheme="minorHAnsi" w:hAnsiTheme="minorHAnsi" w:cstheme="minorHAnsi"/>
          <w:szCs w:val="24"/>
        </w:rPr>
        <w:t xml:space="preserve">E </w:t>
      </w:r>
    </w:p>
    <w:p w:rsidR="00C96F53" w:rsidRPr="001819AF" w:rsidRDefault="00464F65">
      <w:pPr>
        <w:numPr>
          <w:ilvl w:val="0"/>
          <w:numId w:val="7"/>
        </w:numPr>
        <w:spacing w:after="169" w:line="250" w:lineRule="auto"/>
        <w:ind w:left="1507" w:right="3" w:hanging="426"/>
        <w:rPr>
          <w:rFonts w:asciiTheme="minorHAnsi" w:hAnsiTheme="minorHAnsi" w:cstheme="minorHAnsi"/>
          <w:szCs w:val="24"/>
        </w:rPr>
      </w:pPr>
      <w:r w:rsidRPr="001819AF">
        <w:rPr>
          <w:rFonts w:asciiTheme="minorHAnsi" w:hAnsiTheme="minorHAnsi" w:cstheme="minorHAnsi"/>
          <w:szCs w:val="24"/>
        </w:rPr>
        <w:t xml:space="preserve">A </w:t>
      </w:r>
    </w:p>
    <w:p w:rsidR="00C96F53" w:rsidRPr="001819AF" w:rsidRDefault="00464F65">
      <w:pPr>
        <w:pStyle w:val="Ttulo2"/>
        <w:spacing w:after="0"/>
        <w:ind w:left="-5"/>
        <w:rPr>
          <w:rFonts w:asciiTheme="minorHAnsi" w:hAnsiTheme="minorHAnsi" w:cstheme="minorHAnsi"/>
          <w:szCs w:val="24"/>
        </w:rPr>
      </w:pPr>
      <w:r w:rsidRPr="001819AF">
        <w:rPr>
          <w:rFonts w:asciiTheme="minorHAnsi" w:hAnsiTheme="minorHAnsi" w:cstheme="minorHAnsi"/>
          <w:szCs w:val="24"/>
        </w:rPr>
        <w:t xml:space="preserve">Respuesta Correcta “b”: </w:t>
      </w:r>
      <w:r w:rsidRPr="001819AF">
        <w:rPr>
          <w:rFonts w:asciiTheme="minorHAnsi" w:hAnsiTheme="minorHAnsi" w:cstheme="minorHAnsi"/>
          <w:b w:val="0"/>
          <w:szCs w:val="24"/>
        </w:rPr>
        <w:t xml:space="preserve">D </w:t>
      </w:r>
    </w:p>
    <w:p w:rsidR="00C96F53" w:rsidRPr="001819AF" w:rsidRDefault="00464F65">
      <w:pPr>
        <w:spacing w:after="41" w:line="259" w:lineRule="auto"/>
        <w:ind w:left="0" w:firstLine="0"/>
        <w:jc w:val="left"/>
        <w:rPr>
          <w:rFonts w:asciiTheme="minorHAnsi" w:hAnsiTheme="minorHAnsi" w:cstheme="minorHAnsi"/>
          <w:szCs w:val="24"/>
        </w:rPr>
      </w:pPr>
      <w:r w:rsidRPr="001819AF">
        <w:rPr>
          <w:rFonts w:asciiTheme="minorHAnsi" w:hAnsiTheme="minorHAnsi" w:cstheme="minorHAnsi"/>
          <w:szCs w:val="24"/>
        </w:rPr>
        <w:t xml:space="preserve"> </w:t>
      </w:r>
    </w:p>
    <w:p w:rsidR="00C96F53" w:rsidRPr="001819AF" w:rsidRDefault="00464F65">
      <w:pPr>
        <w:spacing w:after="0" w:line="259" w:lineRule="auto"/>
        <w:ind w:left="-5"/>
        <w:jc w:val="left"/>
        <w:rPr>
          <w:rFonts w:asciiTheme="minorHAnsi" w:hAnsiTheme="minorHAnsi" w:cstheme="minorHAnsi"/>
          <w:szCs w:val="24"/>
        </w:rPr>
      </w:pPr>
      <w:r w:rsidRPr="001819AF">
        <w:rPr>
          <w:rFonts w:asciiTheme="minorHAnsi" w:hAnsiTheme="minorHAnsi" w:cstheme="minorHAnsi"/>
          <w:b/>
          <w:szCs w:val="24"/>
        </w:rPr>
        <w:t xml:space="preserve">4.- Preguntas de Habilidades Numéricas: </w:t>
      </w:r>
    </w:p>
    <w:p w:rsidR="00C96F53" w:rsidRPr="001819AF" w:rsidRDefault="00C74573">
      <w:pPr>
        <w:spacing w:after="9" w:line="250" w:lineRule="auto"/>
        <w:ind w:left="-5" w:right="3"/>
        <w:rPr>
          <w:rFonts w:asciiTheme="minorHAnsi" w:hAnsiTheme="minorHAnsi" w:cstheme="minorHAnsi"/>
          <w:szCs w:val="24"/>
        </w:rPr>
      </w:pPr>
      <w:r>
        <w:rPr>
          <w:rFonts w:asciiTheme="minorHAnsi" w:hAnsiTheme="minorHAnsi" w:cstheme="minorHAnsi"/>
          <w:szCs w:val="24"/>
        </w:rPr>
        <w:t>Las preguntas de habilidades n</w:t>
      </w:r>
      <w:r w:rsidR="00464F65" w:rsidRPr="001819AF">
        <w:rPr>
          <w:rFonts w:asciiTheme="minorHAnsi" w:hAnsiTheme="minorHAnsi" w:cstheme="minorHAnsi"/>
          <w:szCs w:val="24"/>
        </w:rPr>
        <w:t xml:space="preserve">uméricas </w:t>
      </w:r>
      <w:r>
        <w:rPr>
          <w:rFonts w:asciiTheme="minorHAnsi" w:hAnsiTheme="minorHAnsi" w:cstheme="minorHAnsi"/>
          <w:szCs w:val="24"/>
        </w:rPr>
        <w:t>del examen de admisión ponen en</w:t>
      </w:r>
      <w:r w:rsidR="00464F65" w:rsidRPr="001819AF">
        <w:rPr>
          <w:rFonts w:asciiTheme="minorHAnsi" w:hAnsiTheme="minorHAnsi" w:cstheme="minorHAnsi"/>
          <w:szCs w:val="24"/>
        </w:rPr>
        <w:t xml:space="preserve"> manifiesto, la capacidad de perfeccionamiento matemático que debe tener cada postulante para realizar cálculos y análisis numérico en el ámbito profesional según la lógica de pensamiento. </w:t>
      </w:r>
    </w:p>
    <w:p w:rsidR="00C96F53" w:rsidRPr="001819AF" w:rsidRDefault="00464F65">
      <w:pPr>
        <w:spacing w:after="0" w:line="259" w:lineRule="auto"/>
        <w:ind w:left="0" w:firstLine="0"/>
        <w:jc w:val="left"/>
        <w:rPr>
          <w:rFonts w:asciiTheme="minorHAnsi" w:hAnsiTheme="minorHAnsi" w:cstheme="minorHAnsi"/>
          <w:szCs w:val="24"/>
        </w:rPr>
      </w:pPr>
      <w:r w:rsidRPr="001819AF">
        <w:rPr>
          <w:rFonts w:asciiTheme="minorHAnsi" w:hAnsiTheme="minorHAnsi" w:cstheme="minorHAnsi"/>
          <w:szCs w:val="24"/>
        </w:rPr>
        <w:t xml:space="preserve"> </w:t>
      </w:r>
    </w:p>
    <w:p w:rsidR="00C96F53" w:rsidRPr="001819AF" w:rsidRDefault="00464F65">
      <w:pPr>
        <w:spacing w:after="51" w:line="250" w:lineRule="auto"/>
        <w:ind w:left="-5" w:right="3"/>
        <w:rPr>
          <w:rFonts w:asciiTheme="minorHAnsi" w:hAnsiTheme="minorHAnsi" w:cstheme="minorHAnsi"/>
          <w:szCs w:val="24"/>
        </w:rPr>
      </w:pPr>
      <w:r w:rsidRPr="001819AF">
        <w:rPr>
          <w:rFonts w:asciiTheme="minorHAnsi" w:hAnsiTheme="minorHAnsi" w:cstheme="minorHAnsi"/>
          <w:b/>
          <w:szCs w:val="24"/>
        </w:rPr>
        <w:t>Instrucción</w:t>
      </w:r>
      <w:r w:rsidRPr="001819AF">
        <w:rPr>
          <w:rFonts w:asciiTheme="minorHAnsi" w:hAnsiTheme="minorHAnsi" w:cstheme="minorHAnsi"/>
          <w:szCs w:val="24"/>
        </w:rPr>
        <w:t xml:space="preserve">: </w:t>
      </w:r>
      <w:r w:rsidR="00C74573" w:rsidRPr="001819AF">
        <w:rPr>
          <w:rFonts w:asciiTheme="minorHAnsi" w:hAnsiTheme="minorHAnsi" w:cstheme="minorHAnsi"/>
          <w:szCs w:val="24"/>
        </w:rPr>
        <w:t xml:space="preserve">Debe elegir </w:t>
      </w:r>
      <w:r w:rsidR="00C74573">
        <w:rPr>
          <w:rFonts w:asciiTheme="minorHAnsi" w:hAnsiTheme="minorHAnsi" w:cstheme="minorHAnsi"/>
          <w:b/>
          <w:szCs w:val="24"/>
        </w:rPr>
        <w:t xml:space="preserve">una </w:t>
      </w:r>
      <w:r w:rsidR="00C74573" w:rsidRPr="001819AF">
        <w:rPr>
          <w:rFonts w:asciiTheme="minorHAnsi" w:hAnsiTheme="minorHAnsi" w:cstheme="minorHAnsi"/>
          <w:b/>
          <w:szCs w:val="24"/>
        </w:rPr>
        <w:t>respuesta</w:t>
      </w:r>
      <w:r w:rsidR="00C74573" w:rsidRPr="001819AF">
        <w:rPr>
          <w:rFonts w:asciiTheme="minorHAnsi" w:hAnsiTheme="minorHAnsi" w:cstheme="minorHAnsi"/>
          <w:szCs w:val="24"/>
        </w:rPr>
        <w:t xml:space="preserve"> de las </w:t>
      </w:r>
      <w:r w:rsidR="00C74573">
        <w:rPr>
          <w:rFonts w:asciiTheme="minorHAnsi" w:hAnsiTheme="minorHAnsi" w:cstheme="minorHAnsi"/>
          <w:szCs w:val="24"/>
        </w:rPr>
        <w:t>opciones que se presentan para el análisis.</w:t>
      </w:r>
    </w:p>
    <w:p w:rsidR="00C96F53" w:rsidRPr="001819AF" w:rsidRDefault="00464F65">
      <w:pPr>
        <w:spacing w:after="0" w:line="259" w:lineRule="auto"/>
        <w:ind w:left="0" w:firstLine="0"/>
        <w:jc w:val="left"/>
        <w:rPr>
          <w:rFonts w:asciiTheme="minorHAnsi" w:hAnsiTheme="minorHAnsi" w:cstheme="minorHAnsi"/>
          <w:szCs w:val="24"/>
        </w:rPr>
      </w:pPr>
      <w:r w:rsidRPr="001819AF">
        <w:rPr>
          <w:rFonts w:asciiTheme="minorHAnsi" w:hAnsiTheme="minorHAnsi" w:cstheme="minorHAnsi"/>
          <w:b/>
          <w:szCs w:val="24"/>
        </w:rPr>
        <w:t xml:space="preserve"> </w:t>
      </w:r>
    </w:p>
    <w:p w:rsidR="00C96F53" w:rsidRPr="001819AF" w:rsidRDefault="00464F65">
      <w:pPr>
        <w:spacing w:after="0" w:line="250" w:lineRule="auto"/>
        <w:ind w:left="-5" w:right="3"/>
        <w:rPr>
          <w:rFonts w:asciiTheme="minorHAnsi" w:hAnsiTheme="minorHAnsi" w:cstheme="minorHAnsi"/>
          <w:szCs w:val="24"/>
        </w:rPr>
      </w:pPr>
      <w:r w:rsidRPr="001819AF">
        <w:rPr>
          <w:rFonts w:asciiTheme="minorHAnsi" w:hAnsiTheme="minorHAnsi" w:cstheme="minorHAnsi"/>
          <w:b/>
          <w:szCs w:val="24"/>
        </w:rPr>
        <w:t xml:space="preserve">Ejemplo: </w:t>
      </w:r>
      <w:r w:rsidRPr="001819AF">
        <w:rPr>
          <w:rFonts w:asciiTheme="minorHAnsi" w:hAnsiTheme="minorHAnsi" w:cstheme="minorHAnsi"/>
          <w:szCs w:val="24"/>
        </w:rPr>
        <w:t xml:space="preserve">Las cifras que aparecen en la primera línea constituyen una serie particular. Entre las alternativas A, B, C, D y E, debe escoger aquella que completa la serie. </w:t>
      </w:r>
    </w:p>
    <w:p w:rsidR="00C96F53" w:rsidRPr="001819AF" w:rsidRDefault="00464F65">
      <w:pPr>
        <w:spacing w:after="11" w:line="250" w:lineRule="auto"/>
        <w:ind w:left="-5" w:right="3"/>
        <w:rPr>
          <w:rFonts w:asciiTheme="minorHAnsi" w:hAnsiTheme="minorHAnsi" w:cstheme="minorHAnsi"/>
          <w:szCs w:val="24"/>
        </w:rPr>
      </w:pPr>
      <w:r w:rsidRPr="001819AF">
        <w:rPr>
          <w:rFonts w:asciiTheme="minorHAnsi" w:hAnsiTheme="minorHAnsi" w:cstheme="minorHAnsi"/>
          <w:szCs w:val="24"/>
        </w:rPr>
        <w:t xml:space="preserve"> </w:t>
      </w:r>
      <w:proofErr w:type="gramStart"/>
      <w:r w:rsidRPr="001819AF">
        <w:rPr>
          <w:rFonts w:asciiTheme="minorHAnsi" w:hAnsiTheme="minorHAnsi" w:cstheme="minorHAnsi"/>
          <w:szCs w:val="24"/>
        </w:rPr>
        <w:t xml:space="preserve">4;   </w:t>
      </w:r>
      <w:proofErr w:type="gramEnd"/>
      <w:r w:rsidRPr="001819AF">
        <w:rPr>
          <w:rFonts w:asciiTheme="minorHAnsi" w:hAnsiTheme="minorHAnsi" w:cstheme="minorHAnsi"/>
          <w:szCs w:val="24"/>
        </w:rPr>
        <w:t xml:space="preserve">        6;            9;            13;          18;          ? </w:t>
      </w:r>
    </w:p>
    <w:p w:rsidR="00C96F53" w:rsidRPr="001819AF" w:rsidRDefault="00464F65">
      <w:pPr>
        <w:spacing w:after="26" w:line="250" w:lineRule="auto"/>
        <w:ind w:left="-5" w:right="3"/>
        <w:rPr>
          <w:rFonts w:asciiTheme="minorHAnsi" w:hAnsiTheme="minorHAnsi" w:cstheme="minorHAnsi"/>
          <w:szCs w:val="24"/>
        </w:rPr>
      </w:pPr>
      <w:r w:rsidRPr="001819AF">
        <w:rPr>
          <w:rFonts w:asciiTheme="minorHAnsi" w:hAnsiTheme="minorHAnsi" w:cstheme="minorHAnsi"/>
          <w:szCs w:val="24"/>
        </w:rPr>
        <w:t xml:space="preserve"> Seleccione una: </w:t>
      </w:r>
    </w:p>
    <w:p w:rsidR="00C96F53" w:rsidRPr="001819AF" w:rsidRDefault="00464F65">
      <w:pPr>
        <w:numPr>
          <w:ilvl w:val="0"/>
          <w:numId w:val="8"/>
        </w:numPr>
        <w:spacing w:after="51" w:line="250" w:lineRule="auto"/>
        <w:ind w:right="3" w:hanging="425"/>
        <w:rPr>
          <w:rFonts w:asciiTheme="minorHAnsi" w:hAnsiTheme="minorHAnsi" w:cstheme="minorHAnsi"/>
          <w:szCs w:val="24"/>
        </w:rPr>
      </w:pPr>
      <w:r w:rsidRPr="001819AF">
        <w:rPr>
          <w:rFonts w:asciiTheme="minorHAnsi" w:hAnsiTheme="minorHAnsi" w:cstheme="minorHAnsi"/>
          <w:szCs w:val="24"/>
        </w:rPr>
        <w:t xml:space="preserve">25 </w:t>
      </w:r>
    </w:p>
    <w:p w:rsidR="00C96F53" w:rsidRPr="001819AF" w:rsidRDefault="00464F65">
      <w:pPr>
        <w:numPr>
          <w:ilvl w:val="0"/>
          <w:numId w:val="8"/>
        </w:numPr>
        <w:spacing w:after="51" w:line="250" w:lineRule="auto"/>
        <w:ind w:right="3" w:hanging="425"/>
        <w:rPr>
          <w:rFonts w:asciiTheme="minorHAnsi" w:hAnsiTheme="minorHAnsi" w:cstheme="minorHAnsi"/>
          <w:szCs w:val="24"/>
        </w:rPr>
      </w:pPr>
      <w:r w:rsidRPr="001819AF">
        <w:rPr>
          <w:rFonts w:asciiTheme="minorHAnsi" w:hAnsiTheme="minorHAnsi" w:cstheme="minorHAnsi"/>
          <w:szCs w:val="24"/>
        </w:rPr>
        <w:t xml:space="preserve">19 </w:t>
      </w:r>
    </w:p>
    <w:p w:rsidR="00C96F53" w:rsidRPr="001819AF" w:rsidRDefault="00464F65">
      <w:pPr>
        <w:numPr>
          <w:ilvl w:val="0"/>
          <w:numId w:val="8"/>
        </w:numPr>
        <w:spacing w:after="51" w:line="250" w:lineRule="auto"/>
        <w:ind w:right="3" w:hanging="425"/>
        <w:rPr>
          <w:rFonts w:asciiTheme="minorHAnsi" w:hAnsiTheme="minorHAnsi" w:cstheme="minorHAnsi"/>
          <w:szCs w:val="24"/>
        </w:rPr>
      </w:pPr>
      <w:r w:rsidRPr="001819AF">
        <w:rPr>
          <w:rFonts w:asciiTheme="minorHAnsi" w:hAnsiTheme="minorHAnsi" w:cstheme="minorHAnsi"/>
          <w:szCs w:val="24"/>
        </w:rPr>
        <w:t xml:space="preserve">24 </w:t>
      </w:r>
    </w:p>
    <w:p w:rsidR="00C96F53" w:rsidRPr="001819AF" w:rsidRDefault="00464F65">
      <w:pPr>
        <w:numPr>
          <w:ilvl w:val="0"/>
          <w:numId w:val="8"/>
        </w:numPr>
        <w:spacing w:after="51" w:line="250" w:lineRule="auto"/>
        <w:ind w:right="3" w:hanging="425"/>
        <w:rPr>
          <w:rFonts w:asciiTheme="minorHAnsi" w:hAnsiTheme="minorHAnsi" w:cstheme="minorHAnsi"/>
          <w:szCs w:val="24"/>
        </w:rPr>
      </w:pPr>
      <w:r w:rsidRPr="001819AF">
        <w:rPr>
          <w:rFonts w:asciiTheme="minorHAnsi" w:hAnsiTheme="minorHAnsi" w:cstheme="minorHAnsi"/>
          <w:szCs w:val="24"/>
        </w:rPr>
        <w:t xml:space="preserve">23 </w:t>
      </w:r>
    </w:p>
    <w:p w:rsidR="00C96F53" w:rsidRPr="001819AF" w:rsidRDefault="00464F65">
      <w:pPr>
        <w:numPr>
          <w:ilvl w:val="0"/>
          <w:numId w:val="8"/>
        </w:numPr>
        <w:spacing w:after="168" w:line="250" w:lineRule="auto"/>
        <w:ind w:right="3" w:hanging="425"/>
        <w:rPr>
          <w:rFonts w:asciiTheme="minorHAnsi" w:hAnsiTheme="minorHAnsi" w:cstheme="minorHAnsi"/>
          <w:szCs w:val="24"/>
        </w:rPr>
      </w:pPr>
      <w:r w:rsidRPr="001819AF">
        <w:rPr>
          <w:rFonts w:asciiTheme="minorHAnsi" w:hAnsiTheme="minorHAnsi" w:cstheme="minorHAnsi"/>
          <w:szCs w:val="24"/>
        </w:rPr>
        <w:t xml:space="preserve">20 </w:t>
      </w:r>
    </w:p>
    <w:p w:rsidR="00C96F53" w:rsidRPr="001819AF" w:rsidRDefault="00464F65">
      <w:pPr>
        <w:pStyle w:val="Ttulo2"/>
        <w:spacing w:after="0"/>
        <w:ind w:left="-5"/>
        <w:rPr>
          <w:rFonts w:asciiTheme="minorHAnsi" w:hAnsiTheme="minorHAnsi" w:cstheme="minorHAnsi"/>
          <w:szCs w:val="24"/>
        </w:rPr>
      </w:pPr>
      <w:r w:rsidRPr="001819AF">
        <w:rPr>
          <w:rFonts w:asciiTheme="minorHAnsi" w:hAnsiTheme="minorHAnsi" w:cstheme="minorHAnsi"/>
          <w:szCs w:val="24"/>
        </w:rPr>
        <w:t xml:space="preserve">Respuesta Correcta “c”: </w:t>
      </w:r>
      <w:r w:rsidRPr="001819AF">
        <w:rPr>
          <w:rFonts w:asciiTheme="minorHAnsi" w:hAnsiTheme="minorHAnsi" w:cstheme="minorHAnsi"/>
          <w:b w:val="0"/>
          <w:szCs w:val="24"/>
        </w:rPr>
        <w:t xml:space="preserve">24 </w:t>
      </w:r>
    </w:p>
    <w:p w:rsidR="00C96F53" w:rsidRPr="001819AF" w:rsidRDefault="00464F65">
      <w:pPr>
        <w:spacing w:after="16" w:line="259" w:lineRule="auto"/>
        <w:ind w:left="0" w:firstLine="0"/>
        <w:jc w:val="left"/>
        <w:rPr>
          <w:rFonts w:asciiTheme="minorHAnsi" w:hAnsiTheme="minorHAnsi" w:cstheme="minorHAnsi"/>
          <w:szCs w:val="24"/>
        </w:rPr>
      </w:pPr>
      <w:r w:rsidRPr="001819AF">
        <w:rPr>
          <w:rFonts w:asciiTheme="minorHAnsi" w:hAnsiTheme="minorHAnsi" w:cstheme="minorHAnsi"/>
          <w:b/>
          <w:szCs w:val="24"/>
        </w:rPr>
        <w:t xml:space="preserve"> </w:t>
      </w:r>
    </w:p>
    <w:p w:rsidR="001819AF" w:rsidRDefault="001819AF">
      <w:pPr>
        <w:spacing w:after="0" w:line="259" w:lineRule="auto"/>
        <w:ind w:left="-5"/>
        <w:jc w:val="left"/>
        <w:rPr>
          <w:rFonts w:asciiTheme="minorHAnsi" w:hAnsiTheme="minorHAnsi" w:cstheme="minorHAnsi"/>
          <w:b/>
          <w:szCs w:val="24"/>
        </w:rPr>
      </w:pPr>
    </w:p>
    <w:p w:rsidR="001819AF" w:rsidRDefault="001819AF">
      <w:pPr>
        <w:spacing w:after="0" w:line="259" w:lineRule="auto"/>
        <w:ind w:left="-5"/>
        <w:jc w:val="left"/>
        <w:rPr>
          <w:rFonts w:asciiTheme="minorHAnsi" w:hAnsiTheme="minorHAnsi" w:cstheme="minorHAnsi"/>
          <w:b/>
          <w:szCs w:val="24"/>
        </w:rPr>
      </w:pPr>
    </w:p>
    <w:p w:rsidR="001819AF" w:rsidRDefault="001819AF">
      <w:pPr>
        <w:spacing w:after="0" w:line="259" w:lineRule="auto"/>
        <w:ind w:left="-5"/>
        <w:jc w:val="left"/>
        <w:rPr>
          <w:rFonts w:asciiTheme="minorHAnsi" w:hAnsiTheme="minorHAnsi" w:cstheme="minorHAnsi"/>
          <w:b/>
          <w:szCs w:val="24"/>
        </w:rPr>
      </w:pPr>
    </w:p>
    <w:p w:rsidR="00C74573" w:rsidRDefault="00C74573">
      <w:pPr>
        <w:spacing w:after="0" w:line="259" w:lineRule="auto"/>
        <w:ind w:left="-5"/>
        <w:jc w:val="left"/>
        <w:rPr>
          <w:rFonts w:asciiTheme="minorHAnsi" w:hAnsiTheme="minorHAnsi" w:cstheme="minorHAnsi"/>
          <w:b/>
          <w:szCs w:val="24"/>
        </w:rPr>
      </w:pPr>
    </w:p>
    <w:p w:rsidR="001819AF" w:rsidRDefault="001819AF">
      <w:pPr>
        <w:spacing w:after="0" w:line="259" w:lineRule="auto"/>
        <w:ind w:left="-5"/>
        <w:jc w:val="left"/>
        <w:rPr>
          <w:rFonts w:asciiTheme="minorHAnsi" w:hAnsiTheme="minorHAnsi" w:cstheme="minorHAnsi"/>
          <w:b/>
          <w:szCs w:val="24"/>
        </w:rPr>
      </w:pPr>
    </w:p>
    <w:p w:rsidR="001819AF" w:rsidRDefault="001819AF">
      <w:pPr>
        <w:spacing w:after="0" w:line="259" w:lineRule="auto"/>
        <w:ind w:left="-5"/>
        <w:jc w:val="left"/>
        <w:rPr>
          <w:rFonts w:asciiTheme="minorHAnsi" w:hAnsiTheme="minorHAnsi" w:cstheme="minorHAnsi"/>
          <w:b/>
          <w:szCs w:val="24"/>
        </w:rPr>
      </w:pPr>
    </w:p>
    <w:p w:rsidR="001819AF" w:rsidRDefault="001819AF">
      <w:pPr>
        <w:spacing w:after="0" w:line="259" w:lineRule="auto"/>
        <w:ind w:left="-5"/>
        <w:jc w:val="left"/>
        <w:rPr>
          <w:rFonts w:asciiTheme="minorHAnsi" w:hAnsiTheme="minorHAnsi" w:cstheme="minorHAnsi"/>
          <w:b/>
          <w:szCs w:val="24"/>
        </w:rPr>
      </w:pPr>
    </w:p>
    <w:p w:rsidR="00C96F53" w:rsidRPr="001819AF" w:rsidRDefault="00464F65">
      <w:pPr>
        <w:spacing w:after="0" w:line="259" w:lineRule="auto"/>
        <w:ind w:left="-5"/>
        <w:jc w:val="left"/>
        <w:rPr>
          <w:rFonts w:asciiTheme="minorHAnsi" w:hAnsiTheme="minorHAnsi" w:cstheme="minorHAnsi"/>
          <w:szCs w:val="24"/>
        </w:rPr>
      </w:pPr>
      <w:r w:rsidRPr="001819AF">
        <w:rPr>
          <w:rFonts w:asciiTheme="minorHAnsi" w:hAnsiTheme="minorHAnsi" w:cstheme="minorHAnsi"/>
          <w:b/>
          <w:szCs w:val="24"/>
        </w:rPr>
        <w:t xml:space="preserve">5.- Preguntas de Habilidades Espaciales: </w:t>
      </w:r>
    </w:p>
    <w:p w:rsidR="00C96F53" w:rsidRPr="001819AF" w:rsidRDefault="00464F65">
      <w:pPr>
        <w:spacing w:after="9" w:line="250" w:lineRule="auto"/>
        <w:ind w:left="-5" w:right="3"/>
        <w:rPr>
          <w:rFonts w:asciiTheme="minorHAnsi" w:hAnsiTheme="minorHAnsi" w:cstheme="minorHAnsi"/>
          <w:szCs w:val="24"/>
        </w:rPr>
      </w:pPr>
      <w:r w:rsidRPr="001819AF">
        <w:rPr>
          <w:rFonts w:asciiTheme="minorHAnsi" w:hAnsiTheme="minorHAnsi" w:cstheme="minorHAnsi"/>
          <w:szCs w:val="24"/>
        </w:rPr>
        <w:t xml:space="preserve">Las </w:t>
      </w:r>
      <w:r w:rsidR="00CD22E9" w:rsidRPr="001819AF">
        <w:rPr>
          <w:rFonts w:asciiTheme="minorHAnsi" w:hAnsiTheme="minorHAnsi" w:cstheme="minorHAnsi"/>
          <w:szCs w:val="24"/>
        </w:rPr>
        <w:t>preguntas relacionadas</w:t>
      </w:r>
      <w:r w:rsidRPr="001819AF">
        <w:rPr>
          <w:rFonts w:asciiTheme="minorHAnsi" w:hAnsiTheme="minorHAnsi" w:cstheme="minorHAnsi"/>
          <w:szCs w:val="24"/>
        </w:rPr>
        <w:t xml:space="preserve"> a las </w:t>
      </w:r>
      <w:r w:rsidR="00C74573">
        <w:rPr>
          <w:rFonts w:asciiTheme="minorHAnsi" w:hAnsiTheme="minorHAnsi" w:cstheme="minorHAnsi"/>
          <w:szCs w:val="24"/>
        </w:rPr>
        <w:t>habilidades es</w:t>
      </w:r>
      <w:r w:rsidRPr="001819AF">
        <w:rPr>
          <w:rFonts w:asciiTheme="minorHAnsi" w:hAnsiTheme="minorHAnsi" w:cstheme="minorHAnsi"/>
          <w:szCs w:val="24"/>
        </w:rPr>
        <w:t xml:space="preserve">peciales en </w:t>
      </w:r>
      <w:r w:rsidR="00C74573">
        <w:rPr>
          <w:rFonts w:asciiTheme="minorHAnsi" w:hAnsiTheme="minorHAnsi" w:cstheme="minorHAnsi"/>
          <w:szCs w:val="24"/>
        </w:rPr>
        <w:t>el examen</w:t>
      </w:r>
      <w:r w:rsidRPr="001819AF">
        <w:rPr>
          <w:rFonts w:asciiTheme="minorHAnsi" w:hAnsiTheme="minorHAnsi" w:cstheme="minorHAnsi"/>
          <w:szCs w:val="24"/>
        </w:rPr>
        <w:t xml:space="preserve"> de admisión, evalúan la habilidad para inferir la relación que existe entre un par de figuras geométricas y aplicar esta relación en la selección de una figura que sea afín con la figura estímulo. </w:t>
      </w:r>
    </w:p>
    <w:p w:rsidR="00C96F53" w:rsidRPr="001819AF" w:rsidRDefault="00464F65">
      <w:pPr>
        <w:spacing w:after="0" w:line="259" w:lineRule="auto"/>
        <w:ind w:left="0" w:firstLine="0"/>
        <w:jc w:val="left"/>
        <w:rPr>
          <w:rFonts w:asciiTheme="minorHAnsi" w:hAnsiTheme="minorHAnsi" w:cstheme="minorHAnsi"/>
          <w:szCs w:val="24"/>
        </w:rPr>
      </w:pPr>
      <w:r w:rsidRPr="001819AF">
        <w:rPr>
          <w:rFonts w:asciiTheme="minorHAnsi" w:hAnsiTheme="minorHAnsi" w:cstheme="minorHAnsi"/>
          <w:szCs w:val="24"/>
        </w:rPr>
        <w:t xml:space="preserve"> </w:t>
      </w:r>
    </w:p>
    <w:p w:rsidR="00C96F53" w:rsidRDefault="00464F65">
      <w:pPr>
        <w:spacing w:after="51" w:line="250" w:lineRule="auto"/>
        <w:ind w:left="-5" w:right="3"/>
        <w:rPr>
          <w:rFonts w:asciiTheme="minorHAnsi" w:hAnsiTheme="minorHAnsi" w:cstheme="minorHAnsi"/>
          <w:szCs w:val="24"/>
        </w:rPr>
      </w:pPr>
      <w:r w:rsidRPr="001819AF">
        <w:rPr>
          <w:rFonts w:asciiTheme="minorHAnsi" w:hAnsiTheme="minorHAnsi" w:cstheme="minorHAnsi"/>
          <w:b/>
          <w:szCs w:val="24"/>
        </w:rPr>
        <w:t>Instrucción</w:t>
      </w:r>
      <w:r w:rsidRPr="001819AF">
        <w:rPr>
          <w:rFonts w:asciiTheme="minorHAnsi" w:hAnsiTheme="minorHAnsi" w:cstheme="minorHAnsi"/>
          <w:szCs w:val="24"/>
        </w:rPr>
        <w:t xml:space="preserve">: </w:t>
      </w:r>
      <w:r w:rsidR="00DD198A" w:rsidRPr="001819AF">
        <w:rPr>
          <w:rFonts w:asciiTheme="minorHAnsi" w:hAnsiTheme="minorHAnsi" w:cstheme="minorHAnsi"/>
          <w:szCs w:val="24"/>
        </w:rPr>
        <w:t xml:space="preserve">Debe elegir </w:t>
      </w:r>
      <w:r w:rsidR="00DD198A">
        <w:rPr>
          <w:rFonts w:asciiTheme="minorHAnsi" w:hAnsiTheme="minorHAnsi" w:cstheme="minorHAnsi"/>
          <w:b/>
          <w:szCs w:val="24"/>
        </w:rPr>
        <w:t xml:space="preserve">una </w:t>
      </w:r>
      <w:r w:rsidR="00DD198A" w:rsidRPr="001819AF">
        <w:rPr>
          <w:rFonts w:asciiTheme="minorHAnsi" w:hAnsiTheme="minorHAnsi" w:cstheme="minorHAnsi"/>
          <w:b/>
          <w:szCs w:val="24"/>
        </w:rPr>
        <w:t>respuesta</w:t>
      </w:r>
      <w:r w:rsidR="00DD198A" w:rsidRPr="001819AF">
        <w:rPr>
          <w:rFonts w:asciiTheme="minorHAnsi" w:hAnsiTheme="minorHAnsi" w:cstheme="minorHAnsi"/>
          <w:szCs w:val="24"/>
        </w:rPr>
        <w:t xml:space="preserve"> de las </w:t>
      </w:r>
      <w:r w:rsidR="00DD198A">
        <w:rPr>
          <w:rFonts w:asciiTheme="minorHAnsi" w:hAnsiTheme="minorHAnsi" w:cstheme="minorHAnsi"/>
          <w:szCs w:val="24"/>
        </w:rPr>
        <w:t>opciones que se presentan para el análisis.</w:t>
      </w:r>
    </w:p>
    <w:p w:rsidR="00DD198A" w:rsidRPr="001819AF" w:rsidRDefault="00DD198A">
      <w:pPr>
        <w:spacing w:after="51" w:line="250" w:lineRule="auto"/>
        <w:ind w:left="-5" w:right="3"/>
        <w:rPr>
          <w:rFonts w:asciiTheme="minorHAnsi" w:hAnsiTheme="minorHAnsi" w:cstheme="minorHAnsi"/>
          <w:szCs w:val="24"/>
        </w:rPr>
      </w:pPr>
    </w:p>
    <w:p w:rsidR="00C96F53" w:rsidRPr="001819AF" w:rsidRDefault="00DD198A" w:rsidP="00DD198A">
      <w:pPr>
        <w:spacing w:after="168" w:line="250" w:lineRule="auto"/>
        <w:ind w:left="0" w:right="3" w:firstLine="0"/>
        <w:rPr>
          <w:rFonts w:asciiTheme="minorHAnsi" w:hAnsiTheme="minorHAnsi" w:cstheme="minorHAnsi"/>
          <w:szCs w:val="24"/>
        </w:rPr>
      </w:pPr>
      <w:r>
        <w:rPr>
          <w:rFonts w:asciiTheme="minorHAnsi" w:hAnsiTheme="minorHAnsi" w:cstheme="minorHAnsi"/>
          <w:b/>
          <w:szCs w:val="24"/>
        </w:rPr>
        <w:t xml:space="preserve">Ejemplo: </w:t>
      </w:r>
      <w:r w:rsidR="00464F65" w:rsidRPr="001819AF">
        <w:rPr>
          <w:rFonts w:asciiTheme="minorHAnsi" w:hAnsiTheme="minorHAnsi" w:cstheme="minorHAnsi"/>
          <w:szCs w:val="24"/>
        </w:rPr>
        <w:t xml:space="preserve">¿Cuál de las 4 figuras (a, b, c, d) se puede armar al doblar el modelo? </w:t>
      </w:r>
    </w:p>
    <w:p w:rsidR="00C96F53" w:rsidRPr="001819AF" w:rsidRDefault="00464F65">
      <w:pPr>
        <w:spacing w:after="0" w:line="259" w:lineRule="auto"/>
        <w:ind w:left="0" w:firstLine="0"/>
        <w:jc w:val="left"/>
        <w:rPr>
          <w:rFonts w:asciiTheme="minorHAnsi" w:hAnsiTheme="minorHAnsi" w:cstheme="minorHAnsi"/>
          <w:szCs w:val="24"/>
        </w:rPr>
      </w:pPr>
      <w:r w:rsidRPr="001819AF">
        <w:rPr>
          <w:rFonts w:asciiTheme="minorHAnsi" w:hAnsiTheme="minorHAnsi" w:cstheme="minorHAnsi"/>
          <w:szCs w:val="24"/>
        </w:rPr>
        <w:t xml:space="preserve"> </w:t>
      </w:r>
    </w:p>
    <w:p w:rsidR="00C96F53" w:rsidRPr="001819AF" w:rsidRDefault="00464F65">
      <w:pPr>
        <w:spacing w:after="0" w:line="259" w:lineRule="auto"/>
        <w:ind w:left="1" w:firstLine="0"/>
        <w:jc w:val="left"/>
        <w:rPr>
          <w:rFonts w:asciiTheme="minorHAnsi" w:hAnsiTheme="minorHAnsi" w:cstheme="minorHAnsi"/>
          <w:szCs w:val="24"/>
        </w:rPr>
      </w:pPr>
      <w:r w:rsidRPr="001819AF">
        <w:rPr>
          <w:rFonts w:asciiTheme="minorHAnsi" w:hAnsiTheme="minorHAnsi" w:cstheme="minorHAnsi"/>
          <w:noProof/>
          <w:szCs w:val="24"/>
        </w:rPr>
        <w:drawing>
          <wp:inline distT="0" distB="0" distL="0" distR="0">
            <wp:extent cx="1457325" cy="1000125"/>
            <wp:effectExtent l="0" t="0" r="0" b="0"/>
            <wp:docPr id="1081" name="Picture 1081"/>
            <wp:cNvGraphicFramePr/>
            <a:graphic xmlns:a="http://schemas.openxmlformats.org/drawingml/2006/main">
              <a:graphicData uri="http://schemas.openxmlformats.org/drawingml/2006/picture">
                <pic:pic xmlns:pic="http://schemas.openxmlformats.org/drawingml/2006/picture">
                  <pic:nvPicPr>
                    <pic:cNvPr id="1081" name="Picture 1081"/>
                    <pic:cNvPicPr/>
                  </pic:nvPicPr>
                  <pic:blipFill>
                    <a:blip r:embed="rId12"/>
                    <a:stretch>
                      <a:fillRect/>
                    </a:stretch>
                  </pic:blipFill>
                  <pic:spPr>
                    <a:xfrm>
                      <a:off x="0" y="0"/>
                      <a:ext cx="1457325" cy="1000125"/>
                    </a:xfrm>
                    <a:prstGeom prst="rect">
                      <a:avLst/>
                    </a:prstGeom>
                  </pic:spPr>
                </pic:pic>
              </a:graphicData>
            </a:graphic>
          </wp:inline>
        </w:drawing>
      </w:r>
      <w:r w:rsidRPr="001819AF">
        <w:rPr>
          <w:rFonts w:asciiTheme="minorHAnsi" w:hAnsiTheme="minorHAnsi" w:cstheme="minorHAnsi"/>
          <w:szCs w:val="24"/>
        </w:rPr>
        <w:t xml:space="preserve"> </w:t>
      </w:r>
    </w:p>
    <w:p w:rsidR="00C96F53" w:rsidRPr="001819AF" w:rsidRDefault="00464F65">
      <w:pPr>
        <w:spacing w:after="0" w:line="259" w:lineRule="auto"/>
        <w:ind w:left="0" w:firstLine="0"/>
        <w:jc w:val="left"/>
        <w:rPr>
          <w:rFonts w:asciiTheme="minorHAnsi" w:hAnsiTheme="minorHAnsi" w:cstheme="minorHAnsi"/>
          <w:szCs w:val="24"/>
        </w:rPr>
      </w:pPr>
      <w:r w:rsidRPr="001819AF">
        <w:rPr>
          <w:rFonts w:asciiTheme="minorHAnsi" w:hAnsiTheme="minorHAnsi" w:cstheme="minorHAnsi"/>
          <w:szCs w:val="24"/>
        </w:rPr>
        <w:t xml:space="preserve"> </w:t>
      </w:r>
    </w:p>
    <w:p w:rsidR="00C96F53" w:rsidRPr="001819AF" w:rsidRDefault="00464F65">
      <w:pPr>
        <w:spacing w:after="0" w:line="259" w:lineRule="auto"/>
        <w:ind w:left="0" w:firstLine="0"/>
        <w:jc w:val="left"/>
        <w:rPr>
          <w:rFonts w:asciiTheme="minorHAnsi" w:hAnsiTheme="minorHAnsi" w:cstheme="minorHAnsi"/>
          <w:szCs w:val="24"/>
        </w:rPr>
      </w:pPr>
      <w:r w:rsidRPr="001819AF">
        <w:rPr>
          <w:rFonts w:asciiTheme="minorHAnsi" w:hAnsiTheme="minorHAnsi" w:cstheme="minorHAnsi"/>
          <w:szCs w:val="24"/>
        </w:rPr>
        <w:t xml:space="preserve"> </w:t>
      </w:r>
    </w:p>
    <w:p w:rsidR="00C96F53" w:rsidRPr="001819AF" w:rsidRDefault="00464F65">
      <w:pPr>
        <w:spacing w:after="0" w:line="259" w:lineRule="auto"/>
        <w:ind w:left="0" w:right="3983" w:firstLine="0"/>
        <w:jc w:val="center"/>
        <w:rPr>
          <w:rFonts w:asciiTheme="minorHAnsi" w:hAnsiTheme="minorHAnsi" w:cstheme="minorHAnsi"/>
          <w:szCs w:val="24"/>
        </w:rPr>
      </w:pPr>
      <w:r w:rsidRPr="001819AF">
        <w:rPr>
          <w:rFonts w:asciiTheme="minorHAnsi" w:hAnsiTheme="minorHAnsi" w:cstheme="minorHAnsi"/>
          <w:noProof/>
          <w:szCs w:val="24"/>
        </w:rPr>
        <w:drawing>
          <wp:inline distT="0" distB="0" distL="0" distR="0">
            <wp:extent cx="3048000" cy="485775"/>
            <wp:effectExtent l="0" t="0" r="0" b="0"/>
            <wp:docPr id="1083" name="Picture 1083"/>
            <wp:cNvGraphicFramePr/>
            <a:graphic xmlns:a="http://schemas.openxmlformats.org/drawingml/2006/main">
              <a:graphicData uri="http://schemas.openxmlformats.org/drawingml/2006/picture">
                <pic:pic xmlns:pic="http://schemas.openxmlformats.org/drawingml/2006/picture">
                  <pic:nvPicPr>
                    <pic:cNvPr id="1083" name="Picture 1083"/>
                    <pic:cNvPicPr/>
                  </pic:nvPicPr>
                  <pic:blipFill>
                    <a:blip r:embed="rId13"/>
                    <a:stretch>
                      <a:fillRect/>
                    </a:stretch>
                  </pic:blipFill>
                  <pic:spPr>
                    <a:xfrm>
                      <a:off x="0" y="0"/>
                      <a:ext cx="3048000" cy="485775"/>
                    </a:xfrm>
                    <a:prstGeom prst="rect">
                      <a:avLst/>
                    </a:prstGeom>
                  </pic:spPr>
                </pic:pic>
              </a:graphicData>
            </a:graphic>
          </wp:inline>
        </w:drawing>
      </w:r>
      <w:r w:rsidRPr="001819AF">
        <w:rPr>
          <w:rFonts w:asciiTheme="minorHAnsi" w:hAnsiTheme="minorHAnsi" w:cstheme="minorHAnsi"/>
          <w:szCs w:val="24"/>
        </w:rPr>
        <w:t xml:space="preserve"> </w:t>
      </w:r>
    </w:p>
    <w:p w:rsidR="00C96F53" w:rsidRPr="001819AF" w:rsidRDefault="00464F65">
      <w:pPr>
        <w:spacing w:after="0" w:line="259" w:lineRule="auto"/>
        <w:ind w:left="0" w:firstLine="0"/>
        <w:jc w:val="left"/>
        <w:rPr>
          <w:rFonts w:asciiTheme="minorHAnsi" w:hAnsiTheme="minorHAnsi" w:cstheme="minorHAnsi"/>
          <w:szCs w:val="24"/>
        </w:rPr>
      </w:pPr>
      <w:r w:rsidRPr="001819AF">
        <w:rPr>
          <w:rFonts w:asciiTheme="minorHAnsi" w:hAnsiTheme="minorHAnsi" w:cstheme="minorHAnsi"/>
          <w:szCs w:val="24"/>
        </w:rPr>
        <w:t xml:space="preserve">  </w:t>
      </w:r>
    </w:p>
    <w:p w:rsidR="00C96F53" w:rsidRPr="001819AF" w:rsidRDefault="00464F65">
      <w:pPr>
        <w:spacing w:after="29" w:line="250" w:lineRule="auto"/>
        <w:ind w:left="-5" w:right="3"/>
        <w:rPr>
          <w:rFonts w:asciiTheme="minorHAnsi" w:hAnsiTheme="minorHAnsi" w:cstheme="minorHAnsi"/>
          <w:szCs w:val="24"/>
        </w:rPr>
      </w:pPr>
      <w:r w:rsidRPr="001819AF">
        <w:rPr>
          <w:rFonts w:asciiTheme="minorHAnsi" w:hAnsiTheme="minorHAnsi" w:cstheme="minorHAnsi"/>
          <w:szCs w:val="24"/>
        </w:rPr>
        <w:t xml:space="preserve">Seleccione una: </w:t>
      </w:r>
    </w:p>
    <w:p w:rsidR="00C96F53" w:rsidRPr="001819AF" w:rsidRDefault="00464F65">
      <w:pPr>
        <w:numPr>
          <w:ilvl w:val="0"/>
          <w:numId w:val="9"/>
        </w:numPr>
        <w:spacing w:after="51" w:line="250" w:lineRule="auto"/>
        <w:ind w:right="3" w:hanging="425"/>
        <w:rPr>
          <w:rFonts w:asciiTheme="minorHAnsi" w:hAnsiTheme="minorHAnsi" w:cstheme="minorHAnsi"/>
          <w:szCs w:val="24"/>
        </w:rPr>
      </w:pPr>
      <w:r w:rsidRPr="001819AF">
        <w:rPr>
          <w:rFonts w:asciiTheme="minorHAnsi" w:hAnsiTheme="minorHAnsi" w:cstheme="minorHAnsi"/>
          <w:szCs w:val="24"/>
        </w:rPr>
        <w:t xml:space="preserve">a </w:t>
      </w:r>
    </w:p>
    <w:p w:rsidR="00C96F53" w:rsidRPr="001819AF" w:rsidRDefault="00464F65">
      <w:pPr>
        <w:numPr>
          <w:ilvl w:val="0"/>
          <w:numId w:val="9"/>
        </w:numPr>
        <w:spacing w:after="51" w:line="250" w:lineRule="auto"/>
        <w:ind w:right="3" w:hanging="425"/>
        <w:rPr>
          <w:rFonts w:asciiTheme="minorHAnsi" w:hAnsiTheme="minorHAnsi" w:cstheme="minorHAnsi"/>
          <w:szCs w:val="24"/>
        </w:rPr>
      </w:pPr>
      <w:r w:rsidRPr="001819AF">
        <w:rPr>
          <w:rFonts w:asciiTheme="minorHAnsi" w:hAnsiTheme="minorHAnsi" w:cstheme="minorHAnsi"/>
          <w:szCs w:val="24"/>
        </w:rPr>
        <w:t xml:space="preserve">b </w:t>
      </w:r>
    </w:p>
    <w:p w:rsidR="00C96F53" w:rsidRPr="001819AF" w:rsidRDefault="00464F65">
      <w:pPr>
        <w:numPr>
          <w:ilvl w:val="0"/>
          <w:numId w:val="9"/>
        </w:numPr>
        <w:spacing w:after="51" w:line="250" w:lineRule="auto"/>
        <w:ind w:right="3" w:hanging="425"/>
        <w:rPr>
          <w:rFonts w:asciiTheme="minorHAnsi" w:hAnsiTheme="minorHAnsi" w:cstheme="minorHAnsi"/>
          <w:szCs w:val="24"/>
        </w:rPr>
      </w:pPr>
      <w:r w:rsidRPr="001819AF">
        <w:rPr>
          <w:rFonts w:asciiTheme="minorHAnsi" w:hAnsiTheme="minorHAnsi" w:cstheme="minorHAnsi"/>
          <w:szCs w:val="24"/>
        </w:rPr>
        <w:t xml:space="preserve">c </w:t>
      </w:r>
    </w:p>
    <w:p w:rsidR="00C96F53" w:rsidRPr="001819AF" w:rsidRDefault="00464F65">
      <w:pPr>
        <w:numPr>
          <w:ilvl w:val="0"/>
          <w:numId w:val="9"/>
        </w:numPr>
        <w:spacing w:after="169" w:line="250" w:lineRule="auto"/>
        <w:ind w:right="3" w:hanging="425"/>
        <w:rPr>
          <w:rFonts w:asciiTheme="minorHAnsi" w:hAnsiTheme="minorHAnsi" w:cstheme="minorHAnsi"/>
          <w:szCs w:val="24"/>
        </w:rPr>
      </w:pPr>
      <w:r w:rsidRPr="001819AF">
        <w:rPr>
          <w:rFonts w:asciiTheme="minorHAnsi" w:hAnsiTheme="minorHAnsi" w:cstheme="minorHAnsi"/>
          <w:szCs w:val="24"/>
        </w:rPr>
        <w:t xml:space="preserve">d </w:t>
      </w:r>
    </w:p>
    <w:p w:rsidR="00C96F53" w:rsidRPr="001819AF" w:rsidRDefault="00464F65">
      <w:pPr>
        <w:pStyle w:val="Ttulo2"/>
        <w:spacing w:after="0"/>
        <w:ind w:left="-5"/>
        <w:rPr>
          <w:rFonts w:asciiTheme="minorHAnsi" w:hAnsiTheme="minorHAnsi" w:cstheme="minorHAnsi"/>
          <w:szCs w:val="24"/>
        </w:rPr>
      </w:pPr>
      <w:r w:rsidRPr="001819AF">
        <w:rPr>
          <w:rFonts w:asciiTheme="minorHAnsi" w:hAnsiTheme="minorHAnsi" w:cstheme="minorHAnsi"/>
          <w:szCs w:val="24"/>
        </w:rPr>
        <w:t xml:space="preserve">Respuesta Correcta “d”: </w:t>
      </w:r>
      <w:r w:rsidRPr="001819AF">
        <w:rPr>
          <w:rFonts w:asciiTheme="minorHAnsi" w:hAnsiTheme="minorHAnsi" w:cstheme="minorHAnsi"/>
          <w:b w:val="0"/>
          <w:szCs w:val="24"/>
        </w:rPr>
        <w:t xml:space="preserve">d </w:t>
      </w:r>
    </w:p>
    <w:p w:rsidR="00C96F53" w:rsidRPr="001819AF" w:rsidRDefault="00464F65">
      <w:pPr>
        <w:spacing w:after="0" w:line="259" w:lineRule="auto"/>
        <w:ind w:left="0" w:firstLine="0"/>
        <w:jc w:val="left"/>
        <w:rPr>
          <w:rFonts w:asciiTheme="minorHAnsi" w:hAnsiTheme="minorHAnsi" w:cstheme="minorHAnsi"/>
          <w:szCs w:val="24"/>
        </w:rPr>
      </w:pPr>
      <w:r w:rsidRPr="001819AF">
        <w:rPr>
          <w:rFonts w:asciiTheme="minorHAnsi" w:hAnsiTheme="minorHAnsi" w:cstheme="minorHAnsi"/>
          <w:szCs w:val="24"/>
        </w:rPr>
        <w:t xml:space="preserve"> </w:t>
      </w:r>
    </w:p>
    <w:p w:rsidR="00C96F53" w:rsidRPr="001819AF" w:rsidRDefault="00464F65">
      <w:pPr>
        <w:spacing w:after="124" w:line="259" w:lineRule="auto"/>
        <w:ind w:left="361" w:firstLine="0"/>
        <w:jc w:val="left"/>
        <w:rPr>
          <w:rFonts w:asciiTheme="minorHAnsi" w:hAnsiTheme="minorHAnsi" w:cstheme="minorHAnsi"/>
          <w:szCs w:val="24"/>
        </w:rPr>
      </w:pPr>
      <w:r w:rsidRPr="001819AF">
        <w:rPr>
          <w:rFonts w:asciiTheme="minorHAnsi" w:hAnsiTheme="minorHAnsi" w:cstheme="minorHAnsi"/>
          <w:b/>
          <w:szCs w:val="24"/>
        </w:rPr>
        <w:t xml:space="preserve"> </w:t>
      </w:r>
    </w:p>
    <w:p w:rsidR="00C96F53" w:rsidRDefault="00464F65">
      <w:pPr>
        <w:spacing w:after="124" w:line="259" w:lineRule="auto"/>
        <w:ind w:left="361" w:firstLine="0"/>
        <w:jc w:val="left"/>
        <w:rPr>
          <w:rFonts w:asciiTheme="minorHAnsi" w:hAnsiTheme="minorHAnsi" w:cstheme="minorHAnsi"/>
          <w:b/>
          <w:szCs w:val="24"/>
        </w:rPr>
      </w:pPr>
      <w:r w:rsidRPr="001819AF">
        <w:rPr>
          <w:rFonts w:asciiTheme="minorHAnsi" w:hAnsiTheme="minorHAnsi" w:cstheme="minorHAnsi"/>
          <w:b/>
          <w:szCs w:val="24"/>
        </w:rPr>
        <w:t xml:space="preserve"> </w:t>
      </w:r>
    </w:p>
    <w:p w:rsidR="001819AF" w:rsidRDefault="001819AF">
      <w:pPr>
        <w:spacing w:after="124" w:line="259" w:lineRule="auto"/>
        <w:ind w:left="361" w:firstLine="0"/>
        <w:jc w:val="left"/>
        <w:rPr>
          <w:rFonts w:asciiTheme="minorHAnsi" w:hAnsiTheme="minorHAnsi" w:cstheme="minorHAnsi"/>
          <w:b/>
          <w:szCs w:val="24"/>
        </w:rPr>
      </w:pPr>
    </w:p>
    <w:p w:rsidR="001819AF" w:rsidRDefault="001819AF">
      <w:pPr>
        <w:spacing w:after="124" w:line="259" w:lineRule="auto"/>
        <w:ind w:left="361" w:firstLine="0"/>
        <w:jc w:val="left"/>
        <w:rPr>
          <w:rFonts w:asciiTheme="minorHAnsi" w:hAnsiTheme="minorHAnsi" w:cstheme="minorHAnsi"/>
          <w:b/>
          <w:szCs w:val="24"/>
        </w:rPr>
      </w:pPr>
    </w:p>
    <w:p w:rsidR="001819AF" w:rsidRDefault="001819AF">
      <w:pPr>
        <w:spacing w:after="124" w:line="259" w:lineRule="auto"/>
        <w:ind w:left="361" w:firstLine="0"/>
        <w:jc w:val="left"/>
        <w:rPr>
          <w:rFonts w:asciiTheme="minorHAnsi" w:hAnsiTheme="minorHAnsi" w:cstheme="minorHAnsi"/>
          <w:b/>
          <w:szCs w:val="24"/>
        </w:rPr>
      </w:pPr>
    </w:p>
    <w:p w:rsidR="001819AF" w:rsidRDefault="001819AF">
      <w:pPr>
        <w:spacing w:after="124" w:line="259" w:lineRule="auto"/>
        <w:ind w:left="361" w:firstLine="0"/>
        <w:jc w:val="left"/>
        <w:rPr>
          <w:rFonts w:asciiTheme="minorHAnsi" w:hAnsiTheme="minorHAnsi" w:cstheme="minorHAnsi"/>
          <w:b/>
          <w:szCs w:val="24"/>
        </w:rPr>
      </w:pPr>
    </w:p>
    <w:p w:rsidR="001819AF" w:rsidRDefault="001819AF">
      <w:pPr>
        <w:spacing w:after="124" w:line="259" w:lineRule="auto"/>
        <w:ind w:left="361" w:firstLine="0"/>
        <w:jc w:val="left"/>
        <w:rPr>
          <w:rFonts w:asciiTheme="minorHAnsi" w:hAnsiTheme="minorHAnsi" w:cstheme="minorHAnsi"/>
          <w:b/>
          <w:szCs w:val="24"/>
        </w:rPr>
      </w:pPr>
    </w:p>
    <w:p w:rsidR="001819AF" w:rsidRPr="001819AF" w:rsidRDefault="001819AF">
      <w:pPr>
        <w:spacing w:after="124" w:line="259" w:lineRule="auto"/>
        <w:ind w:left="361" w:firstLine="0"/>
        <w:jc w:val="left"/>
        <w:rPr>
          <w:rFonts w:asciiTheme="minorHAnsi" w:hAnsiTheme="minorHAnsi" w:cstheme="minorHAnsi"/>
          <w:szCs w:val="24"/>
        </w:rPr>
      </w:pPr>
    </w:p>
    <w:p w:rsidR="00C96F53" w:rsidRPr="001819AF" w:rsidRDefault="00464F65" w:rsidP="00CD22E9">
      <w:pPr>
        <w:spacing w:after="124" w:line="259" w:lineRule="auto"/>
        <w:ind w:left="361" w:firstLine="0"/>
        <w:jc w:val="left"/>
        <w:rPr>
          <w:rFonts w:asciiTheme="minorHAnsi" w:hAnsiTheme="minorHAnsi" w:cstheme="minorHAnsi"/>
          <w:szCs w:val="24"/>
        </w:rPr>
      </w:pPr>
      <w:r w:rsidRPr="001819AF">
        <w:rPr>
          <w:rFonts w:asciiTheme="minorHAnsi" w:hAnsiTheme="minorHAnsi" w:cstheme="minorHAnsi"/>
          <w:b/>
          <w:szCs w:val="24"/>
        </w:rPr>
        <w:t xml:space="preserve"> </w:t>
      </w:r>
    </w:p>
    <w:p w:rsidR="00C96F53" w:rsidRPr="001819AF" w:rsidRDefault="00464F65" w:rsidP="001819AF">
      <w:pPr>
        <w:tabs>
          <w:tab w:val="center" w:pos="1390"/>
          <w:tab w:val="center" w:pos="5126"/>
        </w:tabs>
        <w:spacing w:after="0" w:line="259" w:lineRule="auto"/>
        <w:ind w:left="0" w:firstLine="0"/>
        <w:jc w:val="center"/>
        <w:rPr>
          <w:rFonts w:asciiTheme="minorHAnsi" w:hAnsiTheme="minorHAnsi" w:cstheme="minorHAnsi"/>
          <w:sz w:val="48"/>
          <w:szCs w:val="24"/>
        </w:rPr>
      </w:pPr>
      <w:r w:rsidRPr="001819AF">
        <w:rPr>
          <w:rFonts w:asciiTheme="minorHAnsi" w:hAnsiTheme="minorHAnsi" w:cstheme="minorHAnsi"/>
          <w:b/>
          <w:sz w:val="48"/>
          <w:szCs w:val="24"/>
        </w:rPr>
        <w:t xml:space="preserve">RECOMENDACIONES QUE LE PUEDEN SERVIR PARA </w:t>
      </w:r>
      <w:r w:rsidR="00011432">
        <w:rPr>
          <w:rFonts w:asciiTheme="minorHAnsi" w:hAnsiTheme="minorHAnsi" w:cstheme="minorHAnsi"/>
          <w:b/>
          <w:sz w:val="48"/>
          <w:szCs w:val="24"/>
        </w:rPr>
        <w:t>EL EXAMEN</w:t>
      </w:r>
      <w:r w:rsidRPr="001819AF">
        <w:rPr>
          <w:rFonts w:asciiTheme="minorHAnsi" w:hAnsiTheme="minorHAnsi" w:cstheme="minorHAnsi"/>
          <w:b/>
          <w:sz w:val="48"/>
          <w:szCs w:val="24"/>
        </w:rPr>
        <w:t xml:space="preserve"> DE ADMISIÓN</w:t>
      </w:r>
    </w:p>
    <w:p w:rsidR="00C96F53" w:rsidRPr="001819AF" w:rsidRDefault="00464F65">
      <w:pPr>
        <w:spacing w:after="351" w:line="259" w:lineRule="auto"/>
        <w:ind w:left="331" w:right="-26" w:firstLine="0"/>
        <w:jc w:val="left"/>
        <w:rPr>
          <w:rFonts w:asciiTheme="minorHAnsi" w:hAnsiTheme="minorHAnsi" w:cstheme="minorHAnsi"/>
          <w:szCs w:val="24"/>
        </w:rPr>
      </w:pPr>
      <w:r w:rsidRPr="001819AF">
        <w:rPr>
          <w:rFonts w:asciiTheme="minorHAnsi" w:hAnsiTheme="minorHAnsi" w:cstheme="minorHAnsi"/>
          <w:noProof/>
          <w:szCs w:val="24"/>
        </w:rPr>
        <mc:AlternateContent>
          <mc:Choice Requires="wpg">
            <w:drawing>
              <wp:inline distT="0" distB="0" distL="0" distR="0">
                <wp:extent cx="5425186" cy="12700"/>
                <wp:effectExtent l="0" t="0" r="0" b="0"/>
                <wp:docPr id="10230" name="Group 10230"/>
                <wp:cNvGraphicFramePr/>
                <a:graphic xmlns:a="http://schemas.openxmlformats.org/drawingml/2006/main">
                  <a:graphicData uri="http://schemas.microsoft.com/office/word/2010/wordprocessingGroup">
                    <wpg:wgp>
                      <wpg:cNvGrpSpPr/>
                      <wpg:grpSpPr>
                        <a:xfrm>
                          <a:off x="0" y="0"/>
                          <a:ext cx="5425186" cy="12700"/>
                          <a:chOff x="0" y="0"/>
                          <a:chExt cx="5425186" cy="12700"/>
                        </a:xfrm>
                      </wpg:grpSpPr>
                      <wps:wsp>
                        <wps:cNvPr id="11486" name="Shape 11486"/>
                        <wps:cNvSpPr/>
                        <wps:spPr>
                          <a:xfrm>
                            <a:off x="0" y="0"/>
                            <a:ext cx="5425186" cy="12700"/>
                          </a:xfrm>
                          <a:custGeom>
                            <a:avLst/>
                            <a:gdLst/>
                            <a:ahLst/>
                            <a:cxnLst/>
                            <a:rect l="0" t="0" r="0" b="0"/>
                            <a:pathLst>
                              <a:path w="5425186" h="12700">
                                <a:moveTo>
                                  <a:pt x="0" y="0"/>
                                </a:moveTo>
                                <a:lnTo>
                                  <a:pt x="5425186" y="0"/>
                                </a:lnTo>
                                <a:lnTo>
                                  <a:pt x="5425186" y="12700"/>
                                </a:lnTo>
                                <a:lnTo>
                                  <a:pt x="0" y="1270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10230" style="width:427.18pt;height:1pt;mso-position-horizontal-relative:char;mso-position-vertical-relative:line" coordsize="54251,127">
                <v:shape id="Shape 11487" style="position:absolute;width:54251;height:127;left:0;top:0;" coordsize="5425186,12700" path="m0,0l5425186,0l5425186,12700l0,12700l0,0">
                  <v:stroke weight="0pt" endcap="flat" joinstyle="miter" miterlimit="10" on="false" color="#000000" opacity="0"/>
                  <v:fill on="true" color="#5b9bd5"/>
                </v:shape>
              </v:group>
            </w:pict>
          </mc:Fallback>
        </mc:AlternateContent>
      </w:r>
    </w:p>
    <w:p w:rsidR="00C96F53" w:rsidRDefault="001819AF" w:rsidP="001819AF">
      <w:pPr>
        <w:spacing w:after="124" w:line="360" w:lineRule="auto"/>
        <w:ind w:left="0" w:firstLine="0"/>
        <w:rPr>
          <w:rFonts w:asciiTheme="minorHAnsi" w:hAnsiTheme="minorHAnsi" w:cstheme="minorHAnsi"/>
          <w:szCs w:val="24"/>
        </w:rPr>
      </w:pPr>
      <w:r>
        <w:rPr>
          <w:rFonts w:asciiTheme="minorHAnsi" w:hAnsiTheme="minorHAnsi" w:cstheme="minorHAnsi"/>
          <w:szCs w:val="24"/>
        </w:rPr>
        <w:t>El examen</w:t>
      </w:r>
      <w:r w:rsidR="00464F65" w:rsidRPr="001819AF">
        <w:rPr>
          <w:rFonts w:asciiTheme="minorHAnsi" w:hAnsiTheme="minorHAnsi" w:cstheme="minorHAnsi"/>
          <w:szCs w:val="24"/>
        </w:rPr>
        <w:t xml:space="preserve"> de admisión es la puerta a un futuro profesional, por lo que, la preparación es fundamental para asegurar un lugar en la carrera seleccionada. Es así como, todas las estrategias y tácticas son útiles cuando se trata de aprobar con excelentes resultados. Es por ello, que una planeación, preparación adecuada y consejos apropiados, pueden otorgarle una ventaja </w:t>
      </w:r>
      <w:r w:rsidR="00011432">
        <w:rPr>
          <w:rFonts w:asciiTheme="minorHAnsi" w:hAnsiTheme="minorHAnsi" w:cstheme="minorHAnsi"/>
          <w:szCs w:val="24"/>
        </w:rPr>
        <w:t xml:space="preserve">sustancial en conseguir su </w:t>
      </w:r>
      <w:r w:rsidR="00464F65" w:rsidRPr="001819AF">
        <w:rPr>
          <w:rFonts w:asciiTheme="minorHAnsi" w:hAnsiTheme="minorHAnsi" w:cstheme="minorHAnsi"/>
          <w:szCs w:val="24"/>
        </w:rPr>
        <w:t xml:space="preserve">objetivo final. </w:t>
      </w:r>
    </w:p>
    <w:p w:rsidR="001819AF" w:rsidRPr="001819AF" w:rsidRDefault="001819AF" w:rsidP="001819AF">
      <w:pPr>
        <w:spacing w:after="124" w:line="360" w:lineRule="auto"/>
        <w:ind w:left="0" w:firstLine="0"/>
        <w:rPr>
          <w:rFonts w:asciiTheme="minorHAnsi" w:hAnsiTheme="minorHAnsi" w:cstheme="minorHAnsi"/>
          <w:szCs w:val="24"/>
        </w:rPr>
      </w:pPr>
    </w:p>
    <w:p w:rsidR="00C96F53" w:rsidRPr="001819AF" w:rsidRDefault="00464F65" w:rsidP="001819AF">
      <w:pPr>
        <w:pStyle w:val="Ttulo3"/>
        <w:tabs>
          <w:tab w:val="center" w:pos="397"/>
          <w:tab w:val="center" w:pos="3193"/>
        </w:tabs>
        <w:spacing w:after="171" w:line="360" w:lineRule="auto"/>
        <w:ind w:left="0" w:firstLine="0"/>
        <w:rPr>
          <w:rFonts w:asciiTheme="minorHAnsi" w:hAnsiTheme="minorHAnsi" w:cstheme="minorHAnsi"/>
          <w:szCs w:val="24"/>
        </w:rPr>
      </w:pPr>
      <w:r w:rsidRPr="001819AF">
        <w:rPr>
          <w:rFonts w:asciiTheme="minorHAnsi" w:hAnsiTheme="minorHAnsi" w:cstheme="minorHAnsi"/>
          <w:b w:val="0"/>
          <w:szCs w:val="24"/>
        </w:rPr>
        <w:tab/>
      </w:r>
      <w:r w:rsidRPr="001819AF">
        <w:rPr>
          <w:rFonts w:asciiTheme="minorHAnsi" w:hAnsiTheme="minorHAnsi" w:cstheme="minorHAnsi"/>
          <w:szCs w:val="24"/>
        </w:rPr>
        <w:t xml:space="preserve">Recomendaciones previo </w:t>
      </w:r>
      <w:r w:rsidR="00011432">
        <w:rPr>
          <w:rFonts w:asciiTheme="minorHAnsi" w:hAnsiTheme="minorHAnsi" w:cstheme="minorHAnsi"/>
          <w:szCs w:val="24"/>
        </w:rPr>
        <w:t>al examen</w:t>
      </w:r>
      <w:r w:rsidRPr="001819AF">
        <w:rPr>
          <w:rFonts w:asciiTheme="minorHAnsi" w:hAnsiTheme="minorHAnsi" w:cstheme="minorHAnsi"/>
          <w:szCs w:val="24"/>
        </w:rPr>
        <w:t xml:space="preserve"> de admisión </w:t>
      </w:r>
    </w:p>
    <w:p w:rsidR="00C96F53" w:rsidRDefault="00464F65" w:rsidP="001819AF">
      <w:pPr>
        <w:numPr>
          <w:ilvl w:val="0"/>
          <w:numId w:val="10"/>
        </w:numPr>
        <w:spacing w:after="40" w:line="360" w:lineRule="auto"/>
        <w:ind w:hanging="360"/>
        <w:rPr>
          <w:rFonts w:asciiTheme="minorHAnsi" w:hAnsiTheme="minorHAnsi" w:cstheme="minorHAnsi"/>
          <w:szCs w:val="24"/>
        </w:rPr>
      </w:pPr>
      <w:r w:rsidRPr="001819AF">
        <w:rPr>
          <w:rFonts w:asciiTheme="minorHAnsi" w:hAnsiTheme="minorHAnsi" w:cstheme="minorHAnsi"/>
          <w:szCs w:val="24"/>
        </w:rPr>
        <w:t>Visualice el éxito. “Actuar como si”, es uno de los pilares del cambio en la Programación Neurolingüística (PNL), esto supone proceder como si ya se hubiese alcanzado el objetivo, dado que, el poder de la mente influye en las emociones, capitalizándose así, la seguridad y confianza en alcanza</w:t>
      </w:r>
      <w:r w:rsidR="00011432">
        <w:rPr>
          <w:rFonts w:asciiTheme="minorHAnsi" w:hAnsiTheme="minorHAnsi" w:cstheme="minorHAnsi"/>
          <w:szCs w:val="24"/>
        </w:rPr>
        <w:t xml:space="preserve">r sus </w:t>
      </w:r>
      <w:r w:rsidRPr="001819AF">
        <w:rPr>
          <w:rFonts w:asciiTheme="minorHAnsi" w:hAnsiTheme="minorHAnsi" w:cstheme="minorHAnsi"/>
          <w:szCs w:val="24"/>
        </w:rPr>
        <w:t xml:space="preserve">metas. </w:t>
      </w:r>
    </w:p>
    <w:p w:rsidR="00011432" w:rsidRPr="001819AF" w:rsidRDefault="00011432" w:rsidP="00011432">
      <w:pPr>
        <w:spacing w:after="40" w:line="360" w:lineRule="auto"/>
        <w:ind w:left="706" w:firstLine="0"/>
        <w:rPr>
          <w:rFonts w:asciiTheme="minorHAnsi" w:hAnsiTheme="minorHAnsi" w:cstheme="minorHAnsi"/>
          <w:szCs w:val="24"/>
        </w:rPr>
      </w:pPr>
    </w:p>
    <w:p w:rsidR="00C96F53" w:rsidRDefault="00464F65" w:rsidP="001819AF">
      <w:pPr>
        <w:numPr>
          <w:ilvl w:val="0"/>
          <w:numId w:val="10"/>
        </w:numPr>
        <w:spacing w:after="40" w:line="360" w:lineRule="auto"/>
        <w:ind w:hanging="360"/>
        <w:rPr>
          <w:rFonts w:asciiTheme="minorHAnsi" w:hAnsiTheme="minorHAnsi" w:cstheme="minorHAnsi"/>
          <w:szCs w:val="24"/>
        </w:rPr>
      </w:pPr>
      <w:r w:rsidRPr="001819AF">
        <w:rPr>
          <w:rFonts w:asciiTheme="minorHAnsi" w:hAnsiTheme="minorHAnsi" w:cstheme="minorHAnsi"/>
          <w:szCs w:val="24"/>
        </w:rPr>
        <w:t xml:space="preserve">Descanse y </w:t>
      </w:r>
      <w:r w:rsidR="00011432">
        <w:rPr>
          <w:rFonts w:asciiTheme="minorHAnsi" w:hAnsiTheme="minorHAnsi" w:cstheme="minorHAnsi"/>
          <w:szCs w:val="24"/>
        </w:rPr>
        <w:t>evite estudiar horas antes del examen de a</w:t>
      </w:r>
      <w:r w:rsidRPr="001819AF">
        <w:rPr>
          <w:rFonts w:asciiTheme="minorHAnsi" w:hAnsiTheme="minorHAnsi" w:cstheme="minorHAnsi"/>
          <w:szCs w:val="24"/>
        </w:rPr>
        <w:t>dmisión. Lo correcto es prepararse y estudiar con días de antelación. De esta manera, usted ha estudiado para aprender y demostrar sus conocimientos y habilidades en su proceso de eval</w:t>
      </w:r>
      <w:r w:rsidR="00011432">
        <w:rPr>
          <w:rFonts w:asciiTheme="minorHAnsi" w:hAnsiTheme="minorHAnsi" w:cstheme="minorHAnsi"/>
          <w:szCs w:val="24"/>
        </w:rPr>
        <w:t>uación.  Para ello, se</w:t>
      </w:r>
      <w:r w:rsidRPr="001819AF">
        <w:rPr>
          <w:rFonts w:asciiTheme="minorHAnsi" w:hAnsiTheme="minorHAnsi" w:cstheme="minorHAnsi"/>
          <w:szCs w:val="24"/>
        </w:rPr>
        <w:t xml:space="preserve"> recomienda de la manera más comedida, dormir suficientes horas y alimentarse de manera ligera, dado que, contribuye a que usted se sienta activo y dispuesto a obtener un excelente resultado. </w:t>
      </w:r>
    </w:p>
    <w:p w:rsidR="00011432" w:rsidRPr="001819AF" w:rsidRDefault="00011432" w:rsidP="00011432">
      <w:pPr>
        <w:spacing w:after="40" w:line="360" w:lineRule="auto"/>
        <w:ind w:left="0" w:firstLine="0"/>
        <w:rPr>
          <w:rFonts w:asciiTheme="minorHAnsi" w:hAnsiTheme="minorHAnsi" w:cstheme="minorHAnsi"/>
          <w:szCs w:val="24"/>
        </w:rPr>
      </w:pPr>
    </w:p>
    <w:p w:rsidR="00C96F53" w:rsidRDefault="00464F65" w:rsidP="001819AF">
      <w:pPr>
        <w:numPr>
          <w:ilvl w:val="0"/>
          <w:numId w:val="10"/>
        </w:numPr>
        <w:spacing w:line="360" w:lineRule="auto"/>
        <w:ind w:hanging="360"/>
        <w:rPr>
          <w:rFonts w:asciiTheme="minorHAnsi" w:hAnsiTheme="minorHAnsi" w:cstheme="minorHAnsi"/>
          <w:szCs w:val="24"/>
        </w:rPr>
      </w:pPr>
      <w:r w:rsidRPr="001819AF">
        <w:rPr>
          <w:rFonts w:asciiTheme="minorHAnsi" w:hAnsiTheme="minorHAnsi" w:cstheme="minorHAnsi"/>
          <w:szCs w:val="24"/>
        </w:rPr>
        <w:t xml:space="preserve">Discipline su estudio, organizando de manera correcta las horas que debe dedicarle a su preparación, pues la constancia y perseverancia harán la diferencia con el resto de los concursantes. </w:t>
      </w:r>
    </w:p>
    <w:p w:rsidR="00011432" w:rsidRDefault="00011432" w:rsidP="00011432">
      <w:pPr>
        <w:pStyle w:val="Prrafodelista"/>
        <w:rPr>
          <w:rFonts w:asciiTheme="minorHAnsi" w:hAnsiTheme="minorHAnsi" w:cstheme="minorHAnsi"/>
          <w:szCs w:val="24"/>
        </w:rPr>
      </w:pPr>
    </w:p>
    <w:p w:rsidR="00011432" w:rsidRPr="001819AF" w:rsidRDefault="00011432" w:rsidP="00011432">
      <w:pPr>
        <w:spacing w:line="360" w:lineRule="auto"/>
        <w:ind w:left="706" w:firstLine="0"/>
        <w:rPr>
          <w:rFonts w:asciiTheme="minorHAnsi" w:hAnsiTheme="minorHAnsi" w:cstheme="minorHAnsi"/>
          <w:szCs w:val="24"/>
        </w:rPr>
      </w:pPr>
    </w:p>
    <w:p w:rsidR="00011432" w:rsidRDefault="00464F65" w:rsidP="001819AF">
      <w:pPr>
        <w:numPr>
          <w:ilvl w:val="0"/>
          <w:numId w:val="10"/>
        </w:numPr>
        <w:spacing w:after="45" w:line="360" w:lineRule="auto"/>
        <w:ind w:hanging="360"/>
        <w:rPr>
          <w:rFonts w:asciiTheme="minorHAnsi" w:hAnsiTheme="minorHAnsi" w:cstheme="minorHAnsi"/>
          <w:szCs w:val="24"/>
        </w:rPr>
      </w:pPr>
      <w:r w:rsidRPr="001819AF">
        <w:rPr>
          <w:rFonts w:asciiTheme="minorHAnsi" w:hAnsiTheme="minorHAnsi" w:cstheme="minorHAnsi"/>
          <w:szCs w:val="24"/>
        </w:rPr>
        <w:t>Repase lo del día anterior con regularidad antes de comenzar con nuevos temas, revise y consolide los conocimientos adquiridos durante su etapa de preparación, esto ayudará a que usted pueda obtener un resultado loable durante el examen.</w:t>
      </w:r>
    </w:p>
    <w:p w:rsidR="00C96F53" w:rsidRPr="001819AF" w:rsidRDefault="00464F65" w:rsidP="00011432">
      <w:pPr>
        <w:spacing w:after="45" w:line="360" w:lineRule="auto"/>
        <w:ind w:left="706" w:firstLine="0"/>
        <w:rPr>
          <w:rFonts w:asciiTheme="minorHAnsi" w:hAnsiTheme="minorHAnsi" w:cstheme="minorHAnsi"/>
          <w:szCs w:val="24"/>
        </w:rPr>
      </w:pPr>
      <w:r w:rsidRPr="001819AF">
        <w:rPr>
          <w:rFonts w:asciiTheme="minorHAnsi" w:hAnsiTheme="minorHAnsi" w:cstheme="minorHAnsi"/>
          <w:szCs w:val="24"/>
        </w:rPr>
        <w:t xml:space="preserve">  </w:t>
      </w:r>
    </w:p>
    <w:p w:rsidR="00C96F53" w:rsidRDefault="00464F65" w:rsidP="001819AF">
      <w:pPr>
        <w:numPr>
          <w:ilvl w:val="0"/>
          <w:numId w:val="10"/>
        </w:numPr>
        <w:spacing w:after="45" w:line="360" w:lineRule="auto"/>
        <w:ind w:hanging="360"/>
        <w:rPr>
          <w:rFonts w:asciiTheme="minorHAnsi" w:hAnsiTheme="minorHAnsi" w:cstheme="minorHAnsi"/>
          <w:szCs w:val="24"/>
        </w:rPr>
      </w:pPr>
      <w:r w:rsidRPr="001819AF">
        <w:rPr>
          <w:rFonts w:asciiTheme="minorHAnsi" w:hAnsiTheme="minorHAnsi" w:cstheme="minorHAnsi"/>
          <w:szCs w:val="24"/>
        </w:rPr>
        <w:t xml:space="preserve">Realice un sumario de la semana. Dedique un día a repasar todo lo que pudo estudiar con anterioridad, esto contribuye a que usted detecte sus debilidades en algunas temáticas y permite focalizar dónde debe prestar más atención para lograr un excelente resultado. </w:t>
      </w:r>
    </w:p>
    <w:p w:rsidR="00011432" w:rsidRPr="001819AF" w:rsidRDefault="00011432" w:rsidP="00011432">
      <w:pPr>
        <w:spacing w:after="45" w:line="360" w:lineRule="auto"/>
        <w:ind w:left="0" w:firstLine="0"/>
        <w:rPr>
          <w:rFonts w:asciiTheme="minorHAnsi" w:hAnsiTheme="minorHAnsi" w:cstheme="minorHAnsi"/>
          <w:szCs w:val="24"/>
        </w:rPr>
      </w:pPr>
    </w:p>
    <w:p w:rsidR="00C96F53" w:rsidRDefault="00464F65" w:rsidP="001819AF">
      <w:pPr>
        <w:numPr>
          <w:ilvl w:val="0"/>
          <w:numId w:val="10"/>
        </w:numPr>
        <w:spacing w:after="45" w:line="360" w:lineRule="auto"/>
        <w:ind w:hanging="360"/>
        <w:rPr>
          <w:rFonts w:asciiTheme="minorHAnsi" w:hAnsiTheme="minorHAnsi" w:cstheme="minorHAnsi"/>
          <w:szCs w:val="24"/>
        </w:rPr>
      </w:pPr>
      <w:r w:rsidRPr="001819AF">
        <w:rPr>
          <w:rFonts w:asciiTheme="minorHAnsi" w:hAnsiTheme="minorHAnsi" w:cstheme="minorHAnsi"/>
          <w:szCs w:val="24"/>
        </w:rPr>
        <w:t>Grabe en la medida de sus posibilidades los contenidos estudiados. Puede elaborar guías que le ayude</w:t>
      </w:r>
      <w:r w:rsidR="00011432">
        <w:rPr>
          <w:rFonts w:asciiTheme="minorHAnsi" w:hAnsiTheme="minorHAnsi" w:cstheme="minorHAnsi"/>
          <w:szCs w:val="24"/>
        </w:rPr>
        <w:t xml:space="preserve">n a fijar los conocimientos. Así </w:t>
      </w:r>
      <w:r w:rsidRPr="001819AF">
        <w:rPr>
          <w:rFonts w:asciiTheme="minorHAnsi" w:hAnsiTheme="minorHAnsi" w:cstheme="minorHAnsi"/>
          <w:szCs w:val="24"/>
        </w:rPr>
        <w:t xml:space="preserve">mismo, aplique grabaciones de audio, </w:t>
      </w:r>
      <w:r w:rsidR="00011432">
        <w:rPr>
          <w:rFonts w:asciiTheme="minorHAnsi" w:hAnsiTheme="minorHAnsi" w:cstheme="minorHAnsi"/>
          <w:szCs w:val="24"/>
        </w:rPr>
        <w:t xml:space="preserve">si algún </w:t>
      </w:r>
      <w:r w:rsidRPr="001819AF">
        <w:rPr>
          <w:rFonts w:asciiTheme="minorHAnsi" w:hAnsiTheme="minorHAnsi" w:cstheme="minorHAnsi"/>
          <w:szCs w:val="24"/>
        </w:rPr>
        <w:t xml:space="preserve">día no se siente dispuesto, podrá escuchar las lecciones aprendidas en cualquier lugar que se encuentre.  </w:t>
      </w:r>
    </w:p>
    <w:p w:rsidR="00011432" w:rsidRPr="001819AF" w:rsidRDefault="00011432" w:rsidP="00011432">
      <w:pPr>
        <w:spacing w:after="45" w:line="360" w:lineRule="auto"/>
        <w:ind w:left="0" w:firstLine="0"/>
        <w:rPr>
          <w:rFonts w:asciiTheme="minorHAnsi" w:hAnsiTheme="minorHAnsi" w:cstheme="minorHAnsi"/>
          <w:szCs w:val="24"/>
        </w:rPr>
      </w:pPr>
    </w:p>
    <w:p w:rsidR="00C96F53" w:rsidRDefault="00464F65" w:rsidP="001819AF">
      <w:pPr>
        <w:numPr>
          <w:ilvl w:val="0"/>
          <w:numId w:val="10"/>
        </w:numPr>
        <w:spacing w:after="44" w:line="360" w:lineRule="auto"/>
        <w:ind w:hanging="360"/>
        <w:rPr>
          <w:rFonts w:asciiTheme="minorHAnsi" w:hAnsiTheme="minorHAnsi" w:cstheme="minorHAnsi"/>
          <w:szCs w:val="24"/>
        </w:rPr>
      </w:pPr>
      <w:r w:rsidRPr="001819AF">
        <w:rPr>
          <w:rFonts w:asciiTheme="minorHAnsi" w:hAnsiTheme="minorHAnsi" w:cstheme="minorHAnsi"/>
          <w:szCs w:val="24"/>
        </w:rPr>
        <w:t xml:space="preserve">Sincronice su dispositivo celular. Fije recordatorios y lleve una agenda donde siempre tenga visible sus propósitos de estudios. </w:t>
      </w:r>
    </w:p>
    <w:p w:rsidR="00011432" w:rsidRPr="001819AF" w:rsidRDefault="00011432" w:rsidP="00011432">
      <w:pPr>
        <w:spacing w:after="44" w:line="360" w:lineRule="auto"/>
        <w:ind w:left="0" w:firstLine="0"/>
        <w:rPr>
          <w:rFonts w:asciiTheme="minorHAnsi" w:hAnsiTheme="minorHAnsi" w:cstheme="minorHAnsi"/>
          <w:szCs w:val="24"/>
        </w:rPr>
      </w:pPr>
    </w:p>
    <w:p w:rsidR="00C96F53" w:rsidRDefault="00464F65" w:rsidP="001819AF">
      <w:pPr>
        <w:numPr>
          <w:ilvl w:val="0"/>
          <w:numId w:val="10"/>
        </w:numPr>
        <w:spacing w:after="45" w:line="360" w:lineRule="auto"/>
        <w:ind w:hanging="360"/>
        <w:rPr>
          <w:rFonts w:asciiTheme="minorHAnsi" w:hAnsiTheme="minorHAnsi" w:cstheme="minorHAnsi"/>
          <w:szCs w:val="24"/>
        </w:rPr>
      </w:pPr>
      <w:r w:rsidRPr="001819AF">
        <w:rPr>
          <w:rFonts w:asciiTheme="minorHAnsi" w:hAnsiTheme="minorHAnsi" w:cstheme="minorHAnsi"/>
          <w:szCs w:val="24"/>
        </w:rPr>
        <w:t xml:space="preserve">Estudie con amigos. Transmitir el conocimiento es una forma de afianzarlo. Si tiene la asistencia de sus amigos o usted mismo le ayuda, corroborará lo aprendido con mayor seguridad. </w:t>
      </w:r>
    </w:p>
    <w:p w:rsidR="00011432" w:rsidRPr="001819AF" w:rsidRDefault="00011432" w:rsidP="00011432">
      <w:pPr>
        <w:spacing w:after="45" w:line="360" w:lineRule="auto"/>
        <w:ind w:left="0" w:firstLine="0"/>
        <w:rPr>
          <w:rFonts w:asciiTheme="minorHAnsi" w:hAnsiTheme="minorHAnsi" w:cstheme="minorHAnsi"/>
          <w:szCs w:val="24"/>
        </w:rPr>
      </w:pPr>
    </w:p>
    <w:p w:rsidR="00C96F53" w:rsidRPr="001819AF" w:rsidRDefault="00464F65" w:rsidP="001819AF">
      <w:pPr>
        <w:numPr>
          <w:ilvl w:val="0"/>
          <w:numId w:val="10"/>
        </w:numPr>
        <w:spacing w:line="360" w:lineRule="auto"/>
        <w:ind w:hanging="360"/>
        <w:rPr>
          <w:rFonts w:asciiTheme="minorHAnsi" w:hAnsiTheme="minorHAnsi" w:cstheme="minorHAnsi"/>
          <w:szCs w:val="24"/>
        </w:rPr>
      </w:pPr>
      <w:r w:rsidRPr="001819AF">
        <w:rPr>
          <w:rFonts w:asciiTheme="minorHAnsi" w:hAnsiTheme="minorHAnsi" w:cstheme="minorHAnsi"/>
          <w:szCs w:val="24"/>
        </w:rPr>
        <w:t xml:space="preserve">Realice actividad física después de determinado tiempo. El movimiento y la memoria están sincronizados, haga gimnasia cerebral, los ejercicios son sencillos y ayudan durante el proceso de estudio seleccionado por usted. </w:t>
      </w:r>
    </w:p>
    <w:p w:rsidR="00C96F53" w:rsidRDefault="00C96F53" w:rsidP="00DF7C3E">
      <w:pPr>
        <w:spacing w:after="160" w:line="360" w:lineRule="auto"/>
        <w:ind w:left="706" w:firstLine="0"/>
        <w:jc w:val="left"/>
        <w:rPr>
          <w:rFonts w:asciiTheme="minorHAnsi" w:hAnsiTheme="minorHAnsi" w:cstheme="minorHAnsi"/>
          <w:szCs w:val="24"/>
        </w:rPr>
      </w:pPr>
    </w:p>
    <w:p w:rsidR="00DF7C3E" w:rsidRDefault="00DF7C3E" w:rsidP="001819AF">
      <w:pPr>
        <w:spacing w:after="160" w:line="360" w:lineRule="auto"/>
        <w:ind w:left="721" w:firstLine="0"/>
        <w:jc w:val="left"/>
        <w:rPr>
          <w:rFonts w:asciiTheme="minorHAnsi" w:hAnsiTheme="minorHAnsi" w:cstheme="minorHAnsi"/>
          <w:szCs w:val="24"/>
        </w:rPr>
      </w:pPr>
    </w:p>
    <w:p w:rsidR="00DF7C3E" w:rsidRDefault="00DF7C3E" w:rsidP="001819AF">
      <w:pPr>
        <w:spacing w:after="160" w:line="360" w:lineRule="auto"/>
        <w:ind w:left="721" w:firstLine="0"/>
        <w:jc w:val="left"/>
        <w:rPr>
          <w:rFonts w:asciiTheme="minorHAnsi" w:hAnsiTheme="minorHAnsi" w:cstheme="minorHAnsi"/>
          <w:szCs w:val="24"/>
        </w:rPr>
      </w:pPr>
    </w:p>
    <w:p w:rsidR="00DF7C3E" w:rsidRPr="001819AF" w:rsidRDefault="00DF7C3E" w:rsidP="001819AF">
      <w:pPr>
        <w:spacing w:after="160" w:line="360" w:lineRule="auto"/>
        <w:ind w:left="721" w:firstLine="0"/>
        <w:jc w:val="left"/>
        <w:rPr>
          <w:rFonts w:asciiTheme="minorHAnsi" w:hAnsiTheme="minorHAnsi" w:cstheme="minorHAnsi"/>
          <w:szCs w:val="24"/>
        </w:rPr>
      </w:pPr>
    </w:p>
    <w:p w:rsidR="00C96F53" w:rsidRPr="001819AF" w:rsidRDefault="00DF7C3E" w:rsidP="00DF7C3E">
      <w:pPr>
        <w:pStyle w:val="Ttulo3"/>
        <w:tabs>
          <w:tab w:val="center" w:pos="397"/>
          <w:tab w:val="center" w:pos="3186"/>
        </w:tabs>
        <w:spacing w:line="360" w:lineRule="auto"/>
        <w:ind w:left="0" w:firstLine="0"/>
        <w:rPr>
          <w:rFonts w:asciiTheme="minorHAnsi" w:hAnsiTheme="minorHAnsi" w:cstheme="minorHAnsi"/>
          <w:szCs w:val="24"/>
        </w:rPr>
      </w:pPr>
      <w:r>
        <w:rPr>
          <w:rFonts w:asciiTheme="minorHAnsi" w:hAnsiTheme="minorHAnsi" w:cstheme="minorHAnsi"/>
          <w:b w:val="0"/>
          <w:szCs w:val="24"/>
        </w:rPr>
        <w:tab/>
      </w:r>
      <w:r w:rsidR="00464F65" w:rsidRPr="001819AF">
        <w:rPr>
          <w:rFonts w:asciiTheme="minorHAnsi" w:hAnsiTheme="minorHAnsi" w:cstheme="minorHAnsi"/>
          <w:szCs w:val="24"/>
        </w:rPr>
        <w:t xml:space="preserve">Recomendaciones durante </w:t>
      </w:r>
      <w:r>
        <w:rPr>
          <w:rFonts w:asciiTheme="minorHAnsi" w:hAnsiTheme="minorHAnsi" w:cstheme="minorHAnsi"/>
          <w:szCs w:val="24"/>
        </w:rPr>
        <w:t>el examen</w:t>
      </w:r>
      <w:r w:rsidR="00464F65" w:rsidRPr="001819AF">
        <w:rPr>
          <w:rFonts w:asciiTheme="minorHAnsi" w:hAnsiTheme="minorHAnsi" w:cstheme="minorHAnsi"/>
          <w:szCs w:val="24"/>
        </w:rPr>
        <w:t xml:space="preserve"> de admisión </w:t>
      </w:r>
      <w:r w:rsidR="00464F65" w:rsidRPr="001819AF">
        <w:rPr>
          <w:rFonts w:asciiTheme="minorHAnsi" w:hAnsiTheme="minorHAnsi" w:cstheme="minorHAnsi"/>
          <w:i/>
          <w:szCs w:val="24"/>
        </w:rPr>
        <w:t xml:space="preserve"> </w:t>
      </w:r>
    </w:p>
    <w:p w:rsidR="00C96F53" w:rsidRDefault="00464F65" w:rsidP="001819AF">
      <w:pPr>
        <w:numPr>
          <w:ilvl w:val="0"/>
          <w:numId w:val="11"/>
        </w:numPr>
        <w:spacing w:line="360" w:lineRule="auto"/>
        <w:ind w:hanging="360"/>
        <w:rPr>
          <w:rFonts w:asciiTheme="minorHAnsi" w:hAnsiTheme="minorHAnsi" w:cstheme="minorHAnsi"/>
          <w:szCs w:val="24"/>
        </w:rPr>
      </w:pPr>
      <w:r w:rsidRPr="001819AF">
        <w:rPr>
          <w:rFonts w:asciiTheme="minorHAnsi" w:hAnsiTheme="minorHAnsi" w:cstheme="minorHAnsi"/>
          <w:szCs w:val="24"/>
        </w:rPr>
        <w:t>Trate de responder los contenidos del examen que más usted domine. El or</w:t>
      </w:r>
      <w:r w:rsidR="000E5923">
        <w:rPr>
          <w:rFonts w:asciiTheme="minorHAnsi" w:hAnsiTheme="minorHAnsi" w:cstheme="minorHAnsi"/>
          <w:szCs w:val="24"/>
        </w:rPr>
        <w:t>den en el que responda</w:t>
      </w:r>
      <w:r w:rsidRPr="001819AF">
        <w:rPr>
          <w:rFonts w:asciiTheme="minorHAnsi" w:hAnsiTheme="minorHAnsi" w:cstheme="minorHAnsi"/>
          <w:szCs w:val="24"/>
        </w:rPr>
        <w:t xml:space="preserve"> es decisivo, procure resolver primero lo más sencillo, así tendrá más tiempo de poner atención en los temas más complejos. </w:t>
      </w:r>
    </w:p>
    <w:p w:rsidR="00DF7C3E" w:rsidRPr="001819AF" w:rsidRDefault="00DF7C3E" w:rsidP="00DF7C3E">
      <w:pPr>
        <w:spacing w:line="360" w:lineRule="auto"/>
        <w:ind w:left="706" w:firstLine="0"/>
        <w:rPr>
          <w:rFonts w:asciiTheme="minorHAnsi" w:hAnsiTheme="minorHAnsi" w:cstheme="minorHAnsi"/>
          <w:szCs w:val="24"/>
        </w:rPr>
      </w:pPr>
    </w:p>
    <w:p w:rsidR="00C96F53" w:rsidRDefault="00464F65" w:rsidP="001819AF">
      <w:pPr>
        <w:numPr>
          <w:ilvl w:val="0"/>
          <w:numId w:val="11"/>
        </w:numPr>
        <w:spacing w:after="45" w:line="360" w:lineRule="auto"/>
        <w:ind w:hanging="360"/>
        <w:rPr>
          <w:rFonts w:asciiTheme="minorHAnsi" w:hAnsiTheme="minorHAnsi" w:cstheme="minorHAnsi"/>
          <w:szCs w:val="24"/>
        </w:rPr>
      </w:pPr>
      <w:r w:rsidRPr="001819AF">
        <w:rPr>
          <w:rFonts w:asciiTheme="minorHAnsi" w:hAnsiTheme="minorHAnsi" w:cstheme="minorHAnsi"/>
          <w:szCs w:val="24"/>
        </w:rPr>
        <w:t xml:space="preserve">Respire y relájese. Cuando tenga el examen enfrente revíselo bien, piense que el examen es solo la capitalización de lo que ya ha estudiado, respire profundo y réstele importancia al estrés o mejor no piense en ello. </w:t>
      </w:r>
    </w:p>
    <w:p w:rsidR="00DF7C3E" w:rsidRPr="001819AF" w:rsidRDefault="00DF7C3E" w:rsidP="00DF7C3E">
      <w:pPr>
        <w:spacing w:after="45" w:line="360" w:lineRule="auto"/>
        <w:ind w:left="0" w:firstLine="0"/>
        <w:rPr>
          <w:rFonts w:asciiTheme="minorHAnsi" w:hAnsiTheme="minorHAnsi" w:cstheme="minorHAnsi"/>
          <w:szCs w:val="24"/>
        </w:rPr>
      </w:pPr>
    </w:p>
    <w:p w:rsidR="00C96F53" w:rsidRDefault="00464F65" w:rsidP="001819AF">
      <w:pPr>
        <w:numPr>
          <w:ilvl w:val="0"/>
          <w:numId w:val="11"/>
        </w:numPr>
        <w:spacing w:after="45" w:line="360" w:lineRule="auto"/>
        <w:ind w:hanging="360"/>
        <w:rPr>
          <w:rFonts w:asciiTheme="minorHAnsi" w:hAnsiTheme="minorHAnsi" w:cstheme="minorHAnsi"/>
          <w:szCs w:val="24"/>
        </w:rPr>
      </w:pPr>
      <w:r w:rsidRPr="001819AF">
        <w:rPr>
          <w:rFonts w:asciiTheme="minorHAnsi" w:hAnsiTheme="minorHAnsi" w:cstheme="minorHAnsi"/>
          <w:szCs w:val="24"/>
        </w:rPr>
        <w:t>Al finaliz</w:t>
      </w:r>
      <w:r w:rsidR="00DF7C3E">
        <w:rPr>
          <w:rFonts w:asciiTheme="minorHAnsi" w:hAnsiTheme="minorHAnsi" w:cstheme="minorHAnsi"/>
          <w:szCs w:val="24"/>
        </w:rPr>
        <w:t xml:space="preserve">ar el examen de admisión, </w:t>
      </w:r>
      <w:r w:rsidRPr="001819AF">
        <w:rPr>
          <w:rFonts w:asciiTheme="minorHAnsi" w:hAnsiTheme="minorHAnsi" w:cstheme="minorHAnsi"/>
          <w:szCs w:val="24"/>
        </w:rPr>
        <w:t xml:space="preserve">revíselo e intente </w:t>
      </w:r>
      <w:r w:rsidR="00DF7C3E">
        <w:rPr>
          <w:rFonts w:asciiTheme="minorHAnsi" w:hAnsiTheme="minorHAnsi" w:cstheme="minorHAnsi"/>
          <w:szCs w:val="24"/>
        </w:rPr>
        <w:t>situars</w:t>
      </w:r>
      <w:r w:rsidRPr="001819AF">
        <w:rPr>
          <w:rFonts w:asciiTheme="minorHAnsi" w:hAnsiTheme="minorHAnsi" w:cstheme="minorHAnsi"/>
          <w:szCs w:val="24"/>
        </w:rPr>
        <w:t>e en las preguntas dónde tuvo dudas, eso le h</w:t>
      </w:r>
      <w:r w:rsidR="00DF7C3E">
        <w:rPr>
          <w:rFonts w:asciiTheme="minorHAnsi" w:hAnsiTheme="minorHAnsi" w:cstheme="minorHAnsi"/>
          <w:szCs w:val="24"/>
        </w:rPr>
        <w:t>ará sentir más seguro al final.</w:t>
      </w:r>
    </w:p>
    <w:p w:rsidR="00DF7C3E" w:rsidRPr="001819AF" w:rsidRDefault="00DF7C3E" w:rsidP="00DF7C3E">
      <w:pPr>
        <w:spacing w:after="45" w:line="360" w:lineRule="auto"/>
        <w:ind w:left="0" w:firstLine="0"/>
        <w:rPr>
          <w:rFonts w:asciiTheme="minorHAnsi" w:hAnsiTheme="minorHAnsi" w:cstheme="minorHAnsi"/>
          <w:szCs w:val="24"/>
        </w:rPr>
      </w:pPr>
    </w:p>
    <w:p w:rsidR="00C96F53" w:rsidRDefault="00464F65" w:rsidP="001819AF">
      <w:pPr>
        <w:numPr>
          <w:ilvl w:val="0"/>
          <w:numId w:val="11"/>
        </w:numPr>
        <w:spacing w:after="45" w:line="360" w:lineRule="auto"/>
        <w:ind w:hanging="360"/>
        <w:rPr>
          <w:rFonts w:asciiTheme="minorHAnsi" w:hAnsiTheme="minorHAnsi" w:cstheme="minorHAnsi"/>
          <w:szCs w:val="24"/>
        </w:rPr>
      </w:pPr>
      <w:r w:rsidRPr="001819AF">
        <w:rPr>
          <w:rFonts w:asciiTheme="minorHAnsi" w:hAnsiTheme="minorHAnsi" w:cstheme="minorHAnsi"/>
          <w:szCs w:val="24"/>
        </w:rPr>
        <w:t xml:space="preserve">La preparación es fundamental a la hora de presentar </w:t>
      </w:r>
      <w:r w:rsidR="00DF7C3E">
        <w:rPr>
          <w:rFonts w:asciiTheme="minorHAnsi" w:hAnsiTheme="minorHAnsi" w:cstheme="minorHAnsi"/>
          <w:szCs w:val="24"/>
        </w:rPr>
        <w:t>el examen</w:t>
      </w:r>
      <w:r w:rsidRPr="001819AF">
        <w:rPr>
          <w:rFonts w:asciiTheme="minorHAnsi" w:hAnsiTheme="minorHAnsi" w:cstheme="minorHAnsi"/>
          <w:szCs w:val="24"/>
        </w:rPr>
        <w:t xml:space="preserve"> de admisión, la disciplina es la base que conducirá al éxito seguro, no desestime incursionar en un curso de preparación, esto, aunado a su esfuerzo, seguro le ayudará a lograr sus propósitos. </w:t>
      </w:r>
    </w:p>
    <w:p w:rsidR="00DF7C3E" w:rsidRPr="001819AF" w:rsidRDefault="00DF7C3E" w:rsidP="00DF7C3E">
      <w:pPr>
        <w:spacing w:after="45" w:line="360" w:lineRule="auto"/>
        <w:ind w:left="0" w:firstLine="0"/>
        <w:rPr>
          <w:rFonts w:asciiTheme="minorHAnsi" w:hAnsiTheme="minorHAnsi" w:cstheme="minorHAnsi"/>
          <w:szCs w:val="24"/>
        </w:rPr>
      </w:pPr>
    </w:p>
    <w:p w:rsidR="00C96F53" w:rsidRPr="001819AF" w:rsidRDefault="00464F65" w:rsidP="001819AF">
      <w:pPr>
        <w:numPr>
          <w:ilvl w:val="0"/>
          <w:numId w:val="11"/>
        </w:numPr>
        <w:spacing w:line="360" w:lineRule="auto"/>
        <w:ind w:hanging="360"/>
        <w:rPr>
          <w:rFonts w:asciiTheme="minorHAnsi" w:hAnsiTheme="minorHAnsi" w:cstheme="minorHAnsi"/>
          <w:szCs w:val="24"/>
        </w:rPr>
      </w:pPr>
      <w:r w:rsidRPr="001819AF">
        <w:rPr>
          <w:rFonts w:asciiTheme="minorHAnsi" w:hAnsiTheme="minorHAnsi" w:cstheme="minorHAnsi"/>
          <w:szCs w:val="24"/>
        </w:rPr>
        <w:t xml:space="preserve">Recuerde que un examen no define, ni determina sus capacidades, con lo cual, puede contar con la PUCE Sede Ambato para acompañarle y pueda alcanzar sus propósitos. </w:t>
      </w:r>
    </w:p>
    <w:p w:rsidR="00C96F53" w:rsidRPr="001819AF" w:rsidRDefault="00464F65" w:rsidP="00DF7C3E">
      <w:pPr>
        <w:spacing w:after="119" w:line="360" w:lineRule="auto"/>
        <w:ind w:left="0" w:firstLine="0"/>
        <w:jc w:val="left"/>
        <w:rPr>
          <w:rFonts w:asciiTheme="minorHAnsi" w:hAnsiTheme="minorHAnsi" w:cstheme="minorHAnsi"/>
          <w:szCs w:val="24"/>
        </w:rPr>
      </w:pPr>
      <w:r w:rsidRPr="001819AF">
        <w:rPr>
          <w:rFonts w:asciiTheme="minorHAnsi" w:hAnsiTheme="minorHAnsi" w:cstheme="minorHAnsi"/>
          <w:szCs w:val="24"/>
        </w:rPr>
        <w:t xml:space="preserve"> </w:t>
      </w:r>
    </w:p>
    <w:p w:rsidR="00C96F53" w:rsidRDefault="00420600" w:rsidP="001819AF">
      <w:pPr>
        <w:spacing w:after="124" w:line="360" w:lineRule="auto"/>
        <w:ind w:left="10"/>
        <w:rPr>
          <w:rFonts w:asciiTheme="minorHAnsi" w:hAnsiTheme="minorHAnsi" w:cstheme="minorHAnsi"/>
          <w:szCs w:val="24"/>
        </w:rPr>
      </w:pPr>
      <w:r>
        <w:rPr>
          <w:rFonts w:asciiTheme="minorHAnsi" w:hAnsiTheme="minorHAnsi" w:cstheme="minorHAnsi"/>
          <w:szCs w:val="24"/>
        </w:rPr>
        <w:t>Atentamente,</w:t>
      </w:r>
    </w:p>
    <w:p w:rsidR="00C96F53" w:rsidRPr="00BB39C4" w:rsidRDefault="00BB39C4" w:rsidP="001819AF">
      <w:pPr>
        <w:spacing w:after="0" w:line="360" w:lineRule="auto"/>
        <w:ind w:left="0" w:firstLine="0"/>
        <w:jc w:val="left"/>
        <w:rPr>
          <w:color w:val="000000" w:themeColor="text1"/>
        </w:rPr>
      </w:pPr>
      <w:r w:rsidRPr="00BB39C4">
        <w:rPr>
          <w:rFonts w:asciiTheme="minorHAnsi" w:hAnsiTheme="minorHAnsi" w:cstheme="minorHAnsi"/>
          <w:i/>
          <w:color w:val="000000" w:themeColor="text1"/>
          <w:szCs w:val="24"/>
        </w:rPr>
        <w:t>Dirección de Estudiantes, Bienestar Estudiantil y Becas</w:t>
      </w:r>
    </w:p>
    <w:sectPr w:rsidR="00C96F53" w:rsidRPr="00BB39C4">
      <w:headerReference w:type="even" r:id="rId14"/>
      <w:headerReference w:type="default" r:id="rId15"/>
      <w:footerReference w:type="even" r:id="rId16"/>
      <w:footerReference w:type="default" r:id="rId17"/>
      <w:headerReference w:type="first" r:id="rId18"/>
      <w:footerReference w:type="first" r:id="rId19"/>
      <w:pgSz w:w="12240" w:h="15840"/>
      <w:pgMar w:top="330" w:right="1691" w:bottom="124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291" w:rsidRDefault="00E62291">
      <w:pPr>
        <w:spacing w:after="0" w:line="240" w:lineRule="auto"/>
      </w:pPr>
      <w:r>
        <w:separator/>
      </w:r>
    </w:p>
  </w:endnote>
  <w:endnote w:type="continuationSeparator" w:id="0">
    <w:p w:rsidR="00E62291" w:rsidRDefault="00E62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F53" w:rsidRDefault="00464F65">
    <w:pPr>
      <w:spacing w:after="0" w:line="259" w:lineRule="auto"/>
      <w:ind w:left="0" w:right="3" w:firstLine="0"/>
      <w:jc w:val="center"/>
    </w:pPr>
    <w:r>
      <w:fldChar w:fldCharType="begin"/>
    </w:r>
    <w:r>
      <w:instrText xml:space="preserve"> PAGE   \* MERGEFORMAT </w:instrText>
    </w:r>
    <w:r>
      <w:fldChar w:fldCharType="separate"/>
    </w:r>
    <w:r>
      <w:t>2</w:t>
    </w:r>
    <w:r>
      <w:fldChar w:fldCharType="end"/>
    </w:r>
    <w:r>
      <w:t xml:space="preserve"> </w:t>
    </w:r>
  </w:p>
  <w:p w:rsidR="00C96F53" w:rsidRDefault="00464F65">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F53" w:rsidRDefault="00464F65">
    <w:pPr>
      <w:spacing w:after="0" w:line="259" w:lineRule="auto"/>
      <w:ind w:left="0" w:right="3" w:firstLine="0"/>
      <w:jc w:val="center"/>
    </w:pPr>
    <w:r>
      <w:fldChar w:fldCharType="begin"/>
    </w:r>
    <w:r>
      <w:instrText xml:space="preserve"> PAGE   \* MERGEFORMAT </w:instrText>
    </w:r>
    <w:r>
      <w:fldChar w:fldCharType="separate"/>
    </w:r>
    <w:r w:rsidR="00361FFF">
      <w:rPr>
        <w:noProof/>
      </w:rPr>
      <w:t>8</w:t>
    </w:r>
    <w:r>
      <w:fldChar w:fldCharType="end"/>
    </w:r>
    <w:r>
      <w:t xml:space="preserve"> </w:t>
    </w:r>
  </w:p>
  <w:p w:rsidR="00C96F53" w:rsidRDefault="00464F65">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F53" w:rsidRDefault="00C96F5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291" w:rsidRDefault="00E62291">
      <w:pPr>
        <w:spacing w:after="0" w:line="240" w:lineRule="auto"/>
      </w:pPr>
      <w:r>
        <w:separator/>
      </w:r>
    </w:p>
  </w:footnote>
  <w:footnote w:type="continuationSeparator" w:id="0">
    <w:p w:rsidR="00E62291" w:rsidRDefault="00E62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F53" w:rsidRDefault="00464F65">
    <w:r>
      <w:rPr>
        <w:noProof/>
        <w:sz w:val="22"/>
      </w:rPr>
      <mc:AlternateContent>
        <mc:Choice Requires="wpg">
          <w:drawing>
            <wp:anchor distT="0" distB="0" distL="114300" distR="114300" simplePos="0" relativeHeight="251658240" behindDoc="1" locked="0" layoutInCell="1" allowOverlap="1">
              <wp:simplePos x="0" y="0"/>
              <wp:positionH relativeFrom="page">
                <wp:posOffset>317500</wp:posOffset>
              </wp:positionH>
              <wp:positionV relativeFrom="page">
                <wp:posOffset>0</wp:posOffset>
              </wp:positionV>
              <wp:extent cx="7124319" cy="9837420"/>
              <wp:effectExtent l="0" t="0" r="0" b="0"/>
              <wp:wrapNone/>
              <wp:docPr id="10967" name="Group 10967"/>
              <wp:cNvGraphicFramePr/>
              <a:graphic xmlns:a="http://schemas.openxmlformats.org/drawingml/2006/main">
                <a:graphicData uri="http://schemas.microsoft.com/office/word/2010/wordprocessingGroup">
                  <wpg:wgp>
                    <wpg:cNvGrpSpPr/>
                    <wpg:grpSpPr>
                      <a:xfrm>
                        <a:off x="0" y="0"/>
                        <a:ext cx="7124319" cy="9837420"/>
                        <a:chOff x="0" y="0"/>
                        <a:chExt cx="7124319" cy="9837420"/>
                      </a:xfrm>
                    </wpg:grpSpPr>
                    <pic:pic xmlns:pic="http://schemas.openxmlformats.org/drawingml/2006/picture">
                      <pic:nvPicPr>
                        <pic:cNvPr id="10968" name="Picture 10968"/>
                        <pic:cNvPicPr/>
                      </pic:nvPicPr>
                      <pic:blipFill>
                        <a:blip r:embed="rId1"/>
                        <a:stretch>
                          <a:fillRect/>
                        </a:stretch>
                      </pic:blipFill>
                      <pic:spPr>
                        <a:xfrm>
                          <a:off x="-4571" y="0"/>
                          <a:ext cx="7129272" cy="9835897"/>
                        </a:xfrm>
                        <a:prstGeom prst="rect">
                          <a:avLst/>
                        </a:prstGeom>
                      </pic:spPr>
                    </pic:pic>
                  </wpg:wgp>
                </a:graphicData>
              </a:graphic>
            </wp:anchor>
          </w:drawing>
        </mc:Choice>
        <mc:Fallback xmlns:a="http://schemas.openxmlformats.org/drawingml/2006/main">
          <w:pict>
            <v:group id="Group 10967" style="width:560.97pt;height:774.6pt;position:absolute;z-index:-2147483648;mso-position-horizontal-relative:page;mso-position-horizontal:absolute;margin-left:25pt;mso-position-vertical-relative:page;margin-top:0pt;" coordsize="71243,98374">
              <v:shape id="Picture 10968" style="position:absolute;width:71292;height:98358;left:-45;top:0;" filled="f">
                <v:imagedata r:id="rId1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F53" w:rsidRDefault="00464F65">
    <w:r>
      <w:rPr>
        <w:noProof/>
        <w:sz w:val="22"/>
      </w:rPr>
      <mc:AlternateContent>
        <mc:Choice Requires="wpg">
          <w:drawing>
            <wp:anchor distT="0" distB="0" distL="114300" distR="114300" simplePos="0" relativeHeight="251659264" behindDoc="1" locked="0" layoutInCell="1" allowOverlap="1">
              <wp:simplePos x="0" y="0"/>
              <wp:positionH relativeFrom="page">
                <wp:posOffset>317500</wp:posOffset>
              </wp:positionH>
              <wp:positionV relativeFrom="page">
                <wp:posOffset>0</wp:posOffset>
              </wp:positionV>
              <wp:extent cx="7124319" cy="9837420"/>
              <wp:effectExtent l="0" t="0" r="0" b="0"/>
              <wp:wrapNone/>
              <wp:docPr id="10954" name="Group 10954"/>
              <wp:cNvGraphicFramePr/>
              <a:graphic xmlns:a="http://schemas.openxmlformats.org/drawingml/2006/main">
                <a:graphicData uri="http://schemas.microsoft.com/office/word/2010/wordprocessingGroup">
                  <wpg:wgp>
                    <wpg:cNvGrpSpPr/>
                    <wpg:grpSpPr>
                      <a:xfrm>
                        <a:off x="0" y="0"/>
                        <a:ext cx="7124319" cy="9837420"/>
                        <a:chOff x="0" y="0"/>
                        <a:chExt cx="7124319" cy="9837420"/>
                      </a:xfrm>
                    </wpg:grpSpPr>
                    <pic:pic xmlns:pic="http://schemas.openxmlformats.org/drawingml/2006/picture">
                      <pic:nvPicPr>
                        <pic:cNvPr id="10955" name="Picture 10955"/>
                        <pic:cNvPicPr/>
                      </pic:nvPicPr>
                      <pic:blipFill>
                        <a:blip r:embed="rId1"/>
                        <a:stretch>
                          <a:fillRect/>
                        </a:stretch>
                      </pic:blipFill>
                      <pic:spPr>
                        <a:xfrm>
                          <a:off x="-4571" y="0"/>
                          <a:ext cx="7129272" cy="9835897"/>
                        </a:xfrm>
                        <a:prstGeom prst="rect">
                          <a:avLst/>
                        </a:prstGeom>
                      </pic:spPr>
                    </pic:pic>
                  </wpg:wgp>
                </a:graphicData>
              </a:graphic>
            </wp:anchor>
          </w:drawing>
        </mc:Choice>
        <mc:Fallback xmlns:a="http://schemas.openxmlformats.org/drawingml/2006/main">
          <w:pict>
            <v:group id="Group 10954" style="width:560.97pt;height:774.6pt;position:absolute;z-index:-2147483648;mso-position-horizontal-relative:page;mso-position-horizontal:absolute;margin-left:25pt;mso-position-vertical-relative:page;margin-top:0pt;" coordsize="71243,98374">
              <v:shape id="Picture 10955" style="position:absolute;width:71292;height:98358;left:-45;top:0;" filled="f">
                <v:imagedata r:id="rId1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F53" w:rsidRDefault="00464F65">
    <w:r>
      <w:rPr>
        <w:noProof/>
        <w:sz w:val="22"/>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1" cy="1"/>
              <wp:effectExtent l="0" t="0" r="0" b="0"/>
              <wp:wrapNone/>
              <wp:docPr id="10951" name="Group 1095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0951"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665E"/>
    <w:multiLevelType w:val="hybridMultilevel"/>
    <w:tmpl w:val="C756AB52"/>
    <w:lvl w:ilvl="0" w:tplc="DF3C79DC">
      <w:start w:val="1"/>
      <w:numFmt w:val="lowerLetter"/>
      <w:lvlText w:val="%1."/>
      <w:lvlJc w:val="left"/>
      <w:pPr>
        <w:ind w:left="14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772A132">
      <w:start w:val="1"/>
      <w:numFmt w:val="lowerLetter"/>
      <w:lvlText w:val="%2"/>
      <w:lvlJc w:val="left"/>
      <w:pPr>
        <w:ind w:left="2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D243D14">
      <w:start w:val="1"/>
      <w:numFmt w:val="lowerRoman"/>
      <w:lvlText w:val="%3"/>
      <w:lvlJc w:val="left"/>
      <w:pPr>
        <w:ind w:left="28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BAC5BF8">
      <w:start w:val="1"/>
      <w:numFmt w:val="decimal"/>
      <w:lvlText w:val="%4"/>
      <w:lvlJc w:val="left"/>
      <w:pPr>
        <w:ind w:left="36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DA4E816">
      <w:start w:val="1"/>
      <w:numFmt w:val="lowerLetter"/>
      <w:lvlText w:val="%5"/>
      <w:lvlJc w:val="left"/>
      <w:pPr>
        <w:ind w:left="43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D60F2D4">
      <w:start w:val="1"/>
      <w:numFmt w:val="lowerRoman"/>
      <w:lvlText w:val="%6"/>
      <w:lvlJc w:val="left"/>
      <w:pPr>
        <w:ind w:left="50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9A07A4C">
      <w:start w:val="1"/>
      <w:numFmt w:val="decimal"/>
      <w:lvlText w:val="%7"/>
      <w:lvlJc w:val="left"/>
      <w:pPr>
        <w:ind w:left="57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F48DB8A">
      <w:start w:val="1"/>
      <w:numFmt w:val="lowerLetter"/>
      <w:lvlText w:val="%8"/>
      <w:lvlJc w:val="left"/>
      <w:pPr>
        <w:ind w:left="64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7F08BCA">
      <w:start w:val="1"/>
      <w:numFmt w:val="lowerRoman"/>
      <w:lvlText w:val="%9"/>
      <w:lvlJc w:val="left"/>
      <w:pPr>
        <w:ind w:left="72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FF0790"/>
    <w:multiLevelType w:val="hybridMultilevel"/>
    <w:tmpl w:val="A6A0F8D6"/>
    <w:lvl w:ilvl="0" w:tplc="CCF8F038">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6416D4">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067E2C">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B29EF4">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20DD36">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ACCBF8">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74A268">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0E89B0">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482EB4">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DA22FC"/>
    <w:multiLevelType w:val="hybridMultilevel"/>
    <w:tmpl w:val="C78AA6DE"/>
    <w:lvl w:ilvl="0" w:tplc="26726374">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801BC0">
      <w:start w:val="1"/>
      <w:numFmt w:val="bullet"/>
      <w:lvlText w:val="o"/>
      <w:lvlJc w:val="left"/>
      <w:pPr>
        <w:ind w:left="1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6C0EC8">
      <w:start w:val="1"/>
      <w:numFmt w:val="bullet"/>
      <w:lvlText w:val="▪"/>
      <w:lvlJc w:val="left"/>
      <w:pPr>
        <w:ind w:left="2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9410C6">
      <w:start w:val="1"/>
      <w:numFmt w:val="bullet"/>
      <w:lvlText w:val="•"/>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D4D0AE">
      <w:start w:val="1"/>
      <w:numFmt w:val="bullet"/>
      <w:lvlText w:val="o"/>
      <w:lvlJc w:val="left"/>
      <w:pPr>
        <w:ind w:left="3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781814">
      <w:start w:val="1"/>
      <w:numFmt w:val="bullet"/>
      <w:lvlText w:val="▪"/>
      <w:lvlJc w:val="left"/>
      <w:pPr>
        <w:ind w:left="4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D26F6C">
      <w:start w:val="1"/>
      <w:numFmt w:val="bullet"/>
      <w:lvlText w:val="•"/>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EA0964">
      <w:start w:val="1"/>
      <w:numFmt w:val="bullet"/>
      <w:lvlText w:val="o"/>
      <w:lvlJc w:val="left"/>
      <w:pPr>
        <w:ind w:left="5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7A5A32">
      <w:start w:val="1"/>
      <w:numFmt w:val="bullet"/>
      <w:lvlText w:val="▪"/>
      <w:lvlJc w:val="left"/>
      <w:pPr>
        <w:ind w:left="6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606C8C"/>
    <w:multiLevelType w:val="hybridMultilevel"/>
    <w:tmpl w:val="FD461D7E"/>
    <w:lvl w:ilvl="0" w:tplc="B918423C">
      <w:start w:val="1"/>
      <w:numFmt w:val="bullet"/>
      <w:lvlText w:val="-"/>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E45DF8">
      <w:start w:val="1"/>
      <w:numFmt w:val="bullet"/>
      <w:lvlText w:val="o"/>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40E408">
      <w:start w:val="1"/>
      <w:numFmt w:val="bullet"/>
      <w:lvlText w:val="▪"/>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B1E427E">
      <w:start w:val="1"/>
      <w:numFmt w:val="bullet"/>
      <w:lvlText w:val="•"/>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1670FC">
      <w:start w:val="1"/>
      <w:numFmt w:val="bullet"/>
      <w:lvlText w:val="o"/>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34598C">
      <w:start w:val="1"/>
      <w:numFmt w:val="bullet"/>
      <w:lvlText w:val="▪"/>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9C40BCE">
      <w:start w:val="1"/>
      <w:numFmt w:val="bullet"/>
      <w:lvlText w:val="•"/>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78C862">
      <w:start w:val="1"/>
      <w:numFmt w:val="bullet"/>
      <w:lvlText w:val="o"/>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96A02E">
      <w:start w:val="1"/>
      <w:numFmt w:val="bullet"/>
      <w:lvlText w:val="▪"/>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3B1F36"/>
    <w:multiLevelType w:val="hybridMultilevel"/>
    <w:tmpl w:val="4346397C"/>
    <w:lvl w:ilvl="0" w:tplc="CD1C563C">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E1807A0">
      <w:start w:val="1"/>
      <w:numFmt w:val="lowerLetter"/>
      <w:lvlText w:val="%2."/>
      <w:lvlJc w:val="left"/>
      <w:pPr>
        <w:ind w:left="28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E94339C">
      <w:start w:val="1"/>
      <w:numFmt w:val="lowerRoman"/>
      <w:lvlText w:val="%3"/>
      <w:lvlJc w:val="left"/>
      <w:pPr>
        <w:ind w:left="30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436D45A">
      <w:start w:val="1"/>
      <w:numFmt w:val="decimal"/>
      <w:lvlText w:val="%4"/>
      <w:lvlJc w:val="left"/>
      <w:pPr>
        <w:ind w:left="37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21EB066">
      <w:start w:val="1"/>
      <w:numFmt w:val="lowerLetter"/>
      <w:lvlText w:val="%5"/>
      <w:lvlJc w:val="left"/>
      <w:pPr>
        <w:ind w:left="45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7A89892">
      <w:start w:val="1"/>
      <w:numFmt w:val="lowerRoman"/>
      <w:lvlText w:val="%6"/>
      <w:lvlJc w:val="left"/>
      <w:pPr>
        <w:ind w:left="52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73EDD88">
      <w:start w:val="1"/>
      <w:numFmt w:val="decimal"/>
      <w:lvlText w:val="%7"/>
      <w:lvlJc w:val="left"/>
      <w:pPr>
        <w:ind w:left="59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564E4E4">
      <w:start w:val="1"/>
      <w:numFmt w:val="lowerLetter"/>
      <w:lvlText w:val="%8"/>
      <w:lvlJc w:val="left"/>
      <w:pPr>
        <w:ind w:left="66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7E0F0E4">
      <w:start w:val="1"/>
      <w:numFmt w:val="lowerRoman"/>
      <w:lvlText w:val="%9"/>
      <w:lvlJc w:val="left"/>
      <w:pPr>
        <w:ind w:left="73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5037498"/>
    <w:multiLevelType w:val="hybridMultilevel"/>
    <w:tmpl w:val="63AE6B3A"/>
    <w:lvl w:ilvl="0" w:tplc="27A69040">
      <w:start w:val="1"/>
      <w:numFmt w:val="decimal"/>
      <w:lvlText w:val="%1."/>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A2440A">
      <w:start w:val="1"/>
      <w:numFmt w:val="lowerLetter"/>
      <w:lvlText w:val="%2"/>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DA96BE">
      <w:start w:val="1"/>
      <w:numFmt w:val="lowerRoman"/>
      <w:lvlText w:val="%3"/>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00D73C">
      <w:start w:val="1"/>
      <w:numFmt w:val="decimal"/>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5DCB3BA">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246CBE">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822676">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8160A9C">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CC5CC4">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B04D96"/>
    <w:multiLevelType w:val="hybridMultilevel"/>
    <w:tmpl w:val="7848C48E"/>
    <w:lvl w:ilvl="0" w:tplc="F0D23878">
      <w:start w:val="1"/>
      <w:numFmt w:val="lowerLetter"/>
      <w:lvlText w:val="%1."/>
      <w:lvlJc w:val="left"/>
      <w:pPr>
        <w:ind w:left="15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21CB284">
      <w:start w:val="1"/>
      <w:numFmt w:val="lowerLetter"/>
      <w:lvlText w:val="%2"/>
      <w:lvlJc w:val="left"/>
      <w:pPr>
        <w:ind w:left="2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FD0FD3E">
      <w:start w:val="1"/>
      <w:numFmt w:val="lowerRoman"/>
      <w:lvlText w:val="%3"/>
      <w:lvlJc w:val="left"/>
      <w:pPr>
        <w:ind w:left="28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D2A42BA">
      <w:start w:val="1"/>
      <w:numFmt w:val="decimal"/>
      <w:lvlText w:val="%4"/>
      <w:lvlJc w:val="left"/>
      <w:pPr>
        <w:ind w:left="36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25AFE5A">
      <w:start w:val="1"/>
      <w:numFmt w:val="lowerLetter"/>
      <w:lvlText w:val="%5"/>
      <w:lvlJc w:val="left"/>
      <w:pPr>
        <w:ind w:left="43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EC845F8">
      <w:start w:val="1"/>
      <w:numFmt w:val="lowerRoman"/>
      <w:lvlText w:val="%6"/>
      <w:lvlJc w:val="left"/>
      <w:pPr>
        <w:ind w:left="50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E844A5E">
      <w:start w:val="1"/>
      <w:numFmt w:val="decimal"/>
      <w:lvlText w:val="%7"/>
      <w:lvlJc w:val="left"/>
      <w:pPr>
        <w:ind w:left="57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634C372">
      <w:start w:val="1"/>
      <w:numFmt w:val="lowerLetter"/>
      <w:lvlText w:val="%8"/>
      <w:lvlJc w:val="left"/>
      <w:pPr>
        <w:ind w:left="64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A584704">
      <w:start w:val="1"/>
      <w:numFmt w:val="lowerRoman"/>
      <w:lvlText w:val="%9"/>
      <w:lvlJc w:val="left"/>
      <w:pPr>
        <w:ind w:left="72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CB75B0D"/>
    <w:multiLevelType w:val="hybridMultilevel"/>
    <w:tmpl w:val="833E5B68"/>
    <w:lvl w:ilvl="0" w:tplc="1FDEE9E8">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B4F522">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BC99F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40E0C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24962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E8FCD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B6DE2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30D7D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30507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2693023"/>
    <w:multiLevelType w:val="hybridMultilevel"/>
    <w:tmpl w:val="CEB45784"/>
    <w:lvl w:ilvl="0" w:tplc="BBE4A4A4">
      <w:start w:val="1"/>
      <w:numFmt w:val="lowerLetter"/>
      <w:lvlText w:val="%1."/>
      <w:lvlJc w:val="left"/>
      <w:pPr>
        <w:ind w:left="7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9E23DB6">
      <w:start w:val="1"/>
      <w:numFmt w:val="lowerLetter"/>
      <w:lvlText w:val="%2"/>
      <w:lvlJc w:val="left"/>
      <w:pPr>
        <w:ind w:left="14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BEED298">
      <w:start w:val="1"/>
      <w:numFmt w:val="lowerRoman"/>
      <w:lvlText w:val="%3"/>
      <w:lvlJc w:val="left"/>
      <w:pPr>
        <w:ind w:left="2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CCAE5AE">
      <w:start w:val="1"/>
      <w:numFmt w:val="decimal"/>
      <w:lvlText w:val="%4"/>
      <w:lvlJc w:val="left"/>
      <w:pPr>
        <w:ind w:left="28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32CFA5C">
      <w:start w:val="1"/>
      <w:numFmt w:val="lowerLetter"/>
      <w:lvlText w:val="%5"/>
      <w:lvlJc w:val="left"/>
      <w:pPr>
        <w:ind w:left="36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C92A930">
      <w:start w:val="1"/>
      <w:numFmt w:val="lowerRoman"/>
      <w:lvlText w:val="%6"/>
      <w:lvlJc w:val="left"/>
      <w:pPr>
        <w:ind w:left="43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56E2564">
      <w:start w:val="1"/>
      <w:numFmt w:val="decimal"/>
      <w:lvlText w:val="%7"/>
      <w:lvlJc w:val="left"/>
      <w:pPr>
        <w:ind w:left="50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7E6E25A">
      <w:start w:val="1"/>
      <w:numFmt w:val="lowerLetter"/>
      <w:lvlText w:val="%8"/>
      <w:lvlJc w:val="left"/>
      <w:pPr>
        <w:ind w:left="57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FC0F052">
      <w:start w:val="1"/>
      <w:numFmt w:val="lowerRoman"/>
      <w:lvlText w:val="%9"/>
      <w:lvlJc w:val="left"/>
      <w:pPr>
        <w:ind w:left="64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62E510E"/>
    <w:multiLevelType w:val="hybridMultilevel"/>
    <w:tmpl w:val="7DFEE302"/>
    <w:lvl w:ilvl="0" w:tplc="555AF982">
      <w:start w:val="1"/>
      <w:numFmt w:val="decimal"/>
      <w:pStyle w:val="Ttulo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9481DC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15289BA">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4AC20C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E702B9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002A9E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1A8214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640942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35870E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A5E75BD"/>
    <w:multiLevelType w:val="hybridMultilevel"/>
    <w:tmpl w:val="66740076"/>
    <w:lvl w:ilvl="0" w:tplc="0B5C47CE">
      <w:start w:val="1"/>
      <w:numFmt w:val="bullet"/>
      <w:lvlText w:val="-"/>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05CAAE2">
      <w:start w:val="1"/>
      <w:numFmt w:val="bullet"/>
      <w:lvlText w:val="o"/>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42F58C">
      <w:start w:val="1"/>
      <w:numFmt w:val="bullet"/>
      <w:lvlText w:val="▪"/>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CE40E72">
      <w:start w:val="1"/>
      <w:numFmt w:val="bullet"/>
      <w:lvlText w:val="•"/>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1A81E54">
      <w:start w:val="1"/>
      <w:numFmt w:val="bullet"/>
      <w:lvlText w:val="o"/>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3EBB24">
      <w:start w:val="1"/>
      <w:numFmt w:val="bullet"/>
      <w:lvlText w:val="▪"/>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94F9C2">
      <w:start w:val="1"/>
      <w:numFmt w:val="bullet"/>
      <w:lvlText w:val="•"/>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0DEF4CE">
      <w:start w:val="1"/>
      <w:numFmt w:val="bullet"/>
      <w:lvlText w:val="o"/>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FA4564">
      <w:start w:val="1"/>
      <w:numFmt w:val="bullet"/>
      <w:lvlText w:val="▪"/>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E90303A"/>
    <w:multiLevelType w:val="hybridMultilevel"/>
    <w:tmpl w:val="BD502BA2"/>
    <w:lvl w:ilvl="0" w:tplc="595ECA0E">
      <w:start w:val="1"/>
      <w:numFmt w:val="lowerLetter"/>
      <w:lvlText w:val="%1."/>
      <w:lvlJc w:val="left"/>
      <w:pPr>
        <w:ind w:left="7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5E600A2">
      <w:start w:val="1"/>
      <w:numFmt w:val="lowerLetter"/>
      <w:lvlText w:val="%2"/>
      <w:lvlJc w:val="left"/>
      <w:pPr>
        <w:ind w:left="14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E0A4CCE">
      <w:start w:val="1"/>
      <w:numFmt w:val="lowerRoman"/>
      <w:lvlText w:val="%3"/>
      <w:lvlJc w:val="left"/>
      <w:pPr>
        <w:ind w:left="2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756A2B0">
      <w:start w:val="1"/>
      <w:numFmt w:val="decimal"/>
      <w:lvlText w:val="%4"/>
      <w:lvlJc w:val="left"/>
      <w:pPr>
        <w:ind w:left="28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576F158">
      <w:start w:val="1"/>
      <w:numFmt w:val="lowerLetter"/>
      <w:lvlText w:val="%5"/>
      <w:lvlJc w:val="left"/>
      <w:pPr>
        <w:ind w:left="36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D8276D0">
      <w:start w:val="1"/>
      <w:numFmt w:val="lowerRoman"/>
      <w:lvlText w:val="%6"/>
      <w:lvlJc w:val="left"/>
      <w:pPr>
        <w:ind w:left="43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130E12E">
      <w:start w:val="1"/>
      <w:numFmt w:val="decimal"/>
      <w:lvlText w:val="%7"/>
      <w:lvlJc w:val="left"/>
      <w:pPr>
        <w:ind w:left="50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16EC374">
      <w:start w:val="1"/>
      <w:numFmt w:val="lowerLetter"/>
      <w:lvlText w:val="%8"/>
      <w:lvlJc w:val="left"/>
      <w:pPr>
        <w:ind w:left="57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3A226AC">
      <w:start w:val="1"/>
      <w:numFmt w:val="lowerRoman"/>
      <w:lvlText w:val="%9"/>
      <w:lvlJc w:val="left"/>
      <w:pPr>
        <w:ind w:left="64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7"/>
  </w:num>
  <w:num w:numId="3">
    <w:abstractNumId w:val="10"/>
  </w:num>
  <w:num w:numId="4">
    <w:abstractNumId w:val="5"/>
  </w:num>
  <w:num w:numId="5">
    <w:abstractNumId w:val="4"/>
  </w:num>
  <w:num w:numId="6">
    <w:abstractNumId w:val="0"/>
  </w:num>
  <w:num w:numId="7">
    <w:abstractNumId w:val="6"/>
  </w:num>
  <w:num w:numId="8">
    <w:abstractNumId w:val="8"/>
  </w:num>
  <w:num w:numId="9">
    <w:abstractNumId w:val="11"/>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53"/>
    <w:rsid w:val="00011432"/>
    <w:rsid w:val="000361C8"/>
    <w:rsid w:val="000C28F1"/>
    <w:rsid w:val="000E5923"/>
    <w:rsid w:val="00151C5A"/>
    <w:rsid w:val="00162734"/>
    <w:rsid w:val="001819AF"/>
    <w:rsid w:val="001E3E24"/>
    <w:rsid w:val="002023B1"/>
    <w:rsid w:val="00211C6B"/>
    <w:rsid w:val="002668CA"/>
    <w:rsid w:val="002729CD"/>
    <w:rsid w:val="002E21C9"/>
    <w:rsid w:val="00361FFF"/>
    <w:rsid w:val="003A41A6"/>
    <w:rsid w:val="003A774E"/>
    <w:rsid w:val="003C5980"/>
    <w:rsid w:val="003D7827"/>
    <w:rsid w:val="004014BB"/>
    <w:rsid w:val="00414443"/>
    <w:rsid w:val="00420600"/>
    <w:rsid w:val="00464E71"/>
    <w:rsid w:val="00464F65"/>
    <w:rsid w:val="004954F3"/>
    <w:rsid w:val="004966DA"/>
    <w:rsid w:val="004A7EAC"/>
    <w:rsid w:val="004B1F5C"/>
    <w:rsid w:val="004D1DC9"/>
    <w:rsid w:val="00512E62"/>
    <w:rsid w:val="005B19B0"/>
    <w:rsid w:val="005C1683"/>
    <w:rsid w:val="005C3269"/>
    <w:rsid w:val="00601BFF"/>
    <w:rsid w:val="006672C7"/>
    <w:rsid w:val="006C3F83"/>
    <w:rsid w:val="006E427F"/>
    <w:rsid w:val="007017C4"/>
    <w:rsid w:val="00704A93"/>
    <w:rsid w:val="007151F2"/>
    <w:rsid w:val="00716B55"/>
    <w:rsid w:val="00770A9E"/>
    <w:rsid w:val="007F0E14"/>
    <w:rsid w:val="00812CF4"/>
    <w:rsid w:val="008470D1"/>
    <w:rsid w:val="00887D48"/>
    <w:rsid w:val="008B4EE1"/>
    <w:rsid w:val="008C3232"/>
    <w:rsid w:val="008D21B4"/>
    <w:rsid w:val="008E1ED3"/>
    <w:rsid w:val="008E20FA"/>
    <w:rsid w:val="00920FA2"/>
    <w:rsid w:val="00926234"/>
    <w:rsid w:val="009271BA"/>
    <w:rsid w:val="00934B4C"/>
    <w:rsid w:val="00943925"/>
    <w:rsid w:val="009D530A"/>
    <w:rsid w:val="00A732CD"/>
    <w:rsid w:val="00A87C53"/>
    <w:rsid w:val="00B82489"/>
    <w:rsid w:val="00B916E7"/>
    <w:rsid w:val="00BB39C4"/>
    <w:rsid w:val="00BE06A8"/>
    <w:rsid w:val="00BF5D73"/>
    <w:rsid w:val="00BF7F11"/>
    <w:rsid w:val="00C42368"/>
    <w:rsid w:val="00C74573"/>
    <w:rsid w:val="00C77836"/>
    <w:rsid w:val="00C8406B"/>
    <w:rsid w:val="00C86571"/>
    <w:rsid w:val="00C96F53"/>
    <w:rsid w:val="00CC0A1F"/>
    <w:rsid w:val="00CD22E9"/>
    <w:rsid w:val="00D50476"/>
    <w:rsid w:val="00D64641"/>
    <w:rsid w:val="00DD104D"/>
    <w:rsid w:val="00DD198A"/>
    <w:rsid w:val="00DF3107"/>
    <w:rsid w:val="00DF7C3E"/>
    <w:rsid w:val="00E609D0"/>
    <w:rsid w:val="00E62291"/>
    <w:rsid w:val="00E63E00"/>
    <w:rsid w:val="00E9465C"/>
    <w:rsid w:val="00E96D14"/>
    <w:rsid w:val="00F01C4C"/>
    <w:rsid w:val="00F139FB"/>
    <w:rsid w:val="00FF3E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FC6D1"/>
  <w15:docId w15:val="{E5989F09-4B19-4AE8-8D94-BDE0A69E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62" w:lineRule="auto"/>
      <w:ind w:left="371" w:hanging="10"/>
      <w:jc w:val="both"/>
    </w:pPr>
    <w:rPr>
      <w:rFonts w:ascii="Calibri" w:eastAsia="Calibri" w:hAnsi="Calibri" w:cs="Calibri"/>
      <w:color w:val="000000"/>
      <w:sz w:val="24"/>
    </w:rPr>
  </w:style>
  <w:style w:type="paragraph" w:styleId="Ttulo1">
    <w:name w:val="heading 1"/>
    <w:next w:val="Normal"/>
    <w:link w:val="Ttulo1Car"/>
    <w:uiPriority w:val="9"/>
    <w:unhideWhenUsed/>
    <w:qFormat/>
    <w:pPr>
      <w:keepNext/>
      <w:keepLines/>
      <w:numPr>
        <w:numId w:val="12"/>
      </w:numPr>
      <w:spacing w:after="122"/>
      <w:ind w:left="10" w:hanging="10"/>
      <w:outlineLvl w:val="0"/>
    </w:pPr>
    <w:rPr>
      <w:rFonts w:ascii="Calibri" w:eastAsia="Calibri" w:hAnsi="Calibri" w:cs="Calibri"/>
      <w:b/>
      <w:color w:val="000000"/>
      <w:sz w:val="24"/>
    </w:rPr>
  </w:style>
  <w:style w:type="paragraph" w:styleId="Ttulo2">
    <w:name w:val="heading 2"/>
    <w:next w:val="Normal"/>
    <w:link w:val="Ttulo2Car"/>
    <w:uiPriority w:val="9"/>
    <w:unhideWhenUsed/>
    <w:qFormat/>
    <w:pPr>
      <w:keepNext/>
      <w:keepLines/>
      <w:spacing w:after="122"/>
      <w:ind w:left="10" w:hanging="10"/>
      <w:outlineLvl w:val="1"/>
    </w:pPr>
    <w:rPr>
      <w:rFonts w:ascii="Calibri" w:eastAsia="Calibri" w:hAnsi="Calibri" w:cs="Calibri"/>
      <w:b/>
      <w:color w:val="000000"/>
      <w:sz w:val="24"/>
    </w:rPr>
  </w:style>
  <w:style w:type="paragraph" w:styleId="Ttulo3">
    <w:name w:val="heading 3"/>
    <w:next w:val="Normal"/>
    <w:link w:val="Ttulo3Car"/>
    <w:uiPriority w:val="9"/>
    <w:unhideWhenUsed/>
    <w:qFormat/>
    <w:pPr>
      <w:keepNext/>
      <w:keepLines/>
      <w:spacing w:after="122"/>
      <w:ind w:left="10" w:hanging="10"/>
      <w:outlineLvl w:val="2"/>
    </w:pPr>
    <w:rPr>
      <w:rFonts w:ascii="Calibri" w:eastAsia="Calibri" w:hAnsi="Calibri" w:cs="Calibri"/>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b/>
      <w:color w:val="000000"/>
      <w:sz w:val="24"/>
    </w:rPr>
  </w:style>
  <w:style w:type="character" w:customStyle="1" w:styleId="Ttulo3Car">
    <w:name w:val="Título 3 Car"/>
    <w:link w:val="Ttulo3"/>
    <w:rPr>
      <w:rFonts w:ascii="Calibri" w:eastAsia="Calibri" w:hAnsi="Calibri" w:cs="Calibri"/>
      <w:b/>
      <w:color w:val="000000"/>
      <w:sz w:val="24"/>
    </w:rPr>
  </w:style>
  <w:style w:type="character" w:customStyle="1" w:styleId="Ttulo1Car">
    <w:name w:val="Título 1 Car"/>
    <w:link w:val="Ttulo1"/>
    <w:rPr>
      <w:rFonts w:ascii="Calibri" w:eastAsia="Calibri" w:hAnsi="Calibri" w:cs="Calibri"/>
      <w:b/>
      <w:color w:val="000000"/>
      <w:sz w:val="24"/>
    </w:rPr>
  </w:style>
  <w:style w:type="paragraph" w:styleId="TDC1">
    <w:name w:val="toc 1"/>
    <w:hidden/>
    <w:uiPriority w:val="39"/>
    <w:pPr>
      <w:spacing w:after="161"/>
      <w:ind w:left="386" w:right="23" w:hanging="10"/>
    </w:pPr>
    <w:rPr>
      <w:rFonts w:ascii="Calibri" w:eastAsia="Calibri" w:hAnsi="Calibri" w:cs="Calibri"/>
      <w:color w:val="000000"/>
      <w:sz w:val="24"/>
    </w:rPr>
  </w:style>
  <w:style w:type="character" w:styleId="Hipervnculo">
    <w:name w:val="Hyperlink"/>
    <w:basedOn w:val="Fuentedeprrafopredeter"/>
    <w:uiPriority w:val="99"/>
    <w:unhideWhenUsed/>
    <w:rsid w:val="004954F3"/>
    <w:rPr>
      <w:color w:val="0563C1" w:themeColor="hyperlink"/>
      <w:u w:val="single"/>
    </w:rPr>
  </w:style>
  <w:style w:type="paragraph" w:styleId="Prrafodelista">
    <w:name w:val="List Paragraph"/>
    <w:basedOn w:val="Normal"/>
    <w:uiPriority w:val="34"/>
    <w:qFormat/>
    <w:rsid w:val="00011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0.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10" Type="http://schemas.openxmlformats.org/officeDocument/2006/relationships/image" Target="media/image40.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10" Type="http://schemas.openxmlformats.org/officeDocument/2006/relationships/image" Target="media/image4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583907087D29942A7D53FB85D24CFF7" ma:contentTypeVersion="11" ma:contentTypeDescription="Crear nuevo documento." ma:contentTypeScope="" ma:versionID="49ac380c20c1c6049d2bb30d89b84484">
  <xsd:schema xmlns:xsd="http://www.w3.org/2001/XMLSchema" xmlns:xs="http://www.w3.org/2001/XMLSchema" xmlns:p="http://schemas.microsoft.com/office/2006/metadata/properties" xmlns:ns2="960dbe8f-9ba9-44a1-b27f-de8ae36a04ac" targetNamespace="http://schemas.microsoft.com/office/2006/metadata/properties" ma:root="true" ma:fieldsID="a562dbe23c26749fe3550a9acbd73c2b" ns2:_="">
    <xsd:import namespace="960dbe8f-9ba9-44a1-b27f-de8ae36a04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dbe8f-9ba9-44a1-b27f-de8ae36a0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F2AA0B-AC7C-45FC-83CC-2152D4A94F49}">
  <ds:schemaRefs>
    <ds:schemaRef ds:uri="http://schemas.microsoft.com/sharepoint/v3/contenttype/forms"/>
  </ds:schemaRefs>
</ds:datastoreItem>
</file>

<file path=customXml/itemProps2.xml><?xml version="1.0" encoding="utf-8"?>
<ds:datastoreItem xmlns:ds="http://schemas.openxmlformats.org/officeDocument/2006/customXml" ds:itemID="{44060239-4E3A-4C08-A8FC-5B847F86A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30FE23-A040-4C9C-9C95-2A977BAEC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dbe8f-9ba9-44a1-b27f-de8ae36a0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2239</Words>
  <Characters>12315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vazquez silva</dc:creator>
  <cp:keywords/>
  <cp:lastModifiedBy>Damián Alejandro Romero Arroba</cp:lastModifiedBy>
  <cp:revision>11</cp:revision>
  <cp:lastPrinted>2022-03-03T13:22:00Z</cp:lastPrinted>
  <dcterms:created xsi:type="dcterms:W3CDTF">2021-05-25T17:11:00Z</dcterms:created>
  <dcterms:modified xsi:type="dcterms:W3CDTF">2022-04-05T16:14:00Z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0x0101009583907087D29942A7D53FB85D24CFF7</vt:lpwstr>
  </property>
</Properties>
</file>